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2AE7" w:rsidRPr="001067E3" w:rsidRDefault="00D52AE7">
      <w:pPr>
        <w:spacing w:before="3" w:after="0" w:line="100" w:lineRule="exact"/>
        <w:rPr>
          <w:rFonts w:ascii="Arial" w:hAnsi="Arial" w:cs="Arial"/>
        </w:rPr>
      </w:pPr>
    </w:p>
    <w:p w:rsidR="00D52AE7" w:rsidRPr="001067E3" w:rsidRDefault="00D52AE7">
      <w:pPr>
        <w:spacing w:after="0" w:line="200" w:lineRule="exact"/>
        <w:rPr>
          <w:rFonts w:ascii="Arial" w:hAnsi="Arial" w:cs="Arial"/>
        </w:rPr>
      </w:pPr>
    </w:p>
    <w:p w:rsidR="000865CD" w:rsidRPr="001067E3" w:rsidRDefault="000865CD" w:rsidP="000865C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AU"/>
        </w:rPr>
      </w:pPr>
      <w:r w:rsidRPr="001067E3">
        <w:rPr>
          <w:rFonts w:ascii="Arial" w:hAnsi="Arial" w:cs="Arial"/>
          <w:noProof/>
          <w:lang w:val="en-AU" w:eastAsia="en-AU"/>
        </w:rPr>
        <w:drawing>
          <wp:inline distT="0" distB="0" distL="0" distR="0" wp14:anchorId="072D9872" wp14:editId="7B3E0F33">
            <wp:extent cx="3710763" cy="2595188"/>
            <wp:effectExtent l="0" t="0" r="4445" b="0"/>
            <wp:docPr id="4" name="Picture 4" descr="http://intranet.bionicsinstitute.org/Brand/PublishingImages/Bionics_Logo_35mm_MON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tranet.bionicsinstitute.org/Brand/PublishingImages/Bionics_Logo_35mm_MON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900" cy="2595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65CD" w:rsidRPr="001067E3" w:rsidRDefault="000865CD" w:rsidP="000865C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AU"/>
        </w:rPr>
      </w:pPr>
    </w:p>
    <w:p w:rsidR="00E57014" w:rsidRPr="001067E3" w:rsidRDefault="00E57014" w:rsidP="00755609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AU"/>
        </w:rPr>
      </w:pP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067E3">
        <w:rPr>
          <w:rFonts w:ascii="Arial" w:hAnsi="Arial" w:cs="Arial"/>
        </w:rPr>
        <w:t xml:space="preserve">© Copyright (2013) </w:t>
      </w:r>
      <w:proofErr w:type="spellStart"/>
      <w:r w:rsidRPr="001067E3">
        <w:rPr>
          <w:rFonts w:ascii="Arial" w:hAnsi="Arial" w:cs="Arial"/>
        </w:rPr>
        <w:t>Informa</w:t>
      </w:r>
      <w:proofErr w:type="spellEnd"/>
      <w:r w:rsidRPr="001067E3">
        <w:rPr>
          <w:rFonts w:ascii="Arial" w:hAnsi="Arial" w:cs="Arial"/>
        </w:rPr>
        <w:t xml:space="preserve"> Healthcare</w:t>
      </w: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57014" w:rsidRPr="001067E3" w:rsidRDefault="00E57014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AU"/>
        </w:rPr>
      </w:pP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lang w:val="en-AU"/>
        </w:rPr>
      </w:pPr>
      <w:r w:rsidRPr="001067E3">
        <w:rPr>
          <w:rFonts w:ascii="Arial" w:hAnsi="Arial" w:cs="Arial"/>
          <w:bCs/>
          <w:lang w:val="en-AU"/>
        </w:rPr>
        <w:t>This article may be downloaded for personal use only.  Any other use requires prior permission of the author and Acoustical Society of America.</w:t>
      </w: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lang w:val="en-AU"/>
        </w:rPr>
      </w:pP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lang w:val="en-AU"/>
        </w:rPr>
      </w:pPr>
      <w:r w:rsidRPr="001067E3">
        <w:rPr>
          <w:rFonts w:ascii="Arial" w:hAnsi="Arial" w:cs="Arial"/>
          <w:bCs/>
          <w:lang w:val="en-AU"/>
        </w:rPr>
        <w:t>The following article appeared in</w:t>
      </w:r>
    </w:p>
    <w:p w:rsidR="008913EC" w:rsidRPr="001067E3" w:rsidRDefault="008913EC" w:rsidP="00E5701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val="en-AU"/>
        </w:rPr>
      </w:pPr>
    </w:p>
    <w:p w:rsidR="000865CD" w:rsidRPr="001067E3" w:rsidRDefault="00693C64" w:rsidP="00755609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AU"/>
        </w:rPr>
      </w:pPr>
      <w:proofErr w:type="gramStart"/>
      <w:r w:rsidRPr="001067E3">
        <w:rPr>
          <w:rFonts w:ascii="Arial" w:hAnsi="Arial" w:cs="Arial"/>
          <w:lang w:val="en-AU"/>
        </w:rPr>
        <w:t>Needham</w:t>
      </w:r>
      <w:r w:rsidR="00755609" w:rsidRPr="001067E3">
        <w:rPr>
          <w:rFonts w:ascii="Arial" w:hAnsi="Arial" w:cs="Arial"/>
          <w:lang w:val="en-AU"/>
        </w:rPr>
        <w:t xml:space="preserve">, </w:t>
      </w:r>
      <w:r w:rsidRPr="001067E3">
        <w:rPr>
          <w:rFonts w:ascii="Arial" w:hAnsi="Arial" w:cs="Arial"/>
          <w:lang w:val="en-AU"/>
        </w:rPr>
        <w:t>K</w:t>
      </w:r>
      <w:r w:rsidR="00755609" w:rsidRPr="001067E3">
        <w:rPr>
          <w:rFonts w:ascii="Arial" w:hAnsi="Arial" w:cs="Arial"/>
          <w:lang w:val="en-AU"/>
        </w:rPr>
        <w:t xml:space="preserve">., </w:t>
      </w:r>
      <w:r w:rsidRPr="001067E3">
        <w:rPr>
          <w:rFonts w:ascii="Arial" w:hAnsi="Arial" w:cs="Arial"/>
          <w:lang w:val="en-AU"/>
        </w:rPr>
        <w:t>Minter</w:t>
      </w:r>
      <w:r w:rsidR="00755609" w:rsidRPr="001067E3">
        <w:rPr>
          <w:rFonts w:ascii="Arial" w:hAnsi="Arial" w:cs="Arial"/>
          <w:lang w:val="en-AU"/>
        </w:rPr>
        <w:t xml:space="preserve">, </w:t>
      </w:r>
      <w:r w:rsidRPr="001067E3">
        <w:rPr>
          <w:rFonts w:ascii="Arial" w:hAnsi="Arial" w:cs="Arial"/>
          <w:lang w:val="en-AU"/>
        </w:rPr>
        <w:t>R</w:t>
      </w:r>
      <w:r w:rsidR="00755609" w:rsidRPr="001067E3">
        <w:rPr>
          <w:rFonts w:ascii="Arial" w:hAnsi="Arial" w:cs="Arial"/>
          <w:lang w:val="en-AU"/>
        </w:rPr>
        <w:t>.</w:t>
      </w:r>
      <w:r w:rsidRPr="001067E3">
        <w:rPr>
          <w:rFonts w:ascii="Arial" w:hAnsi="Arial" w:cs="Arial"/>
          <w:lang w:val="en-AU"/>
        </w:rPr>
        <w:t xml:space="preserve"> L.</w:t>
      </w:r>
      <w:r w:rsidR="00755609" w:rsidRPr="001067E3">
        <w:rPr>
          <w:rFonts w:ascii="Arial" w:hAnsi="Arial" w:cs="Arial"/>
          <w:lang w:val="en-AU"/>
        </w:rPr>
        <w:t xml:space="preserve">, </w:t>
      </w:r>
      <w:r w:rsidRPr="001067E3">
        <w:rPr>
          <w:rFonts w:ascii="Arial" w:hAnsi="Arial" w:cs="Arial"/>
          <w:lang w:val="en-AU"/>
        </w:rPr>
        <w:t>Shepherd</w:t>
      </w:r>
      <w:r w:rsidR="00755609" w:rsidRPr="001067E3">
        <w:rPr>
          <w:rFonts w:ascii="Arial" w:hAnsi="Arial" w:cs="Arial"/>
          <w:lang w:val="en-AU"/>
        </w:rPr>
        <w:t xml:space="preserve">, </w:t>
      </w:r>
      <w:r w:rsidRPr="001067E3">
        <w:rPr>
          <w:rFonts w:ascii="Arial" w:hAnsi="Arial" w:cs="Arial"/>
          <w:lang w:val="en-AU"/>
        </w:rPr>
        <w:t>R</w:t>
      </w:r>
      <w:r w:rsidR="00755609" w:rsidRPr="001067E3">
        <w:rPr>
          <w:rFonts w:ascii="Arial" w:hAnsi="Arial" w:cs="Arial"/>
          <w:lang w:val="en-AU"/>
        </w:rPr>
        <w:t xml:space="preserve">., </w:t>
      </w:r>
      <w:r w:rsidRPr="001067E3">
        <w:rPr>
          <w:rFonts w:ascii="Arial" w:hAnsi="Arial" w:cs="Arial"/>
          <w:lang w:val="en-AU"/>
        </w:rPr>
        <w:t>&amp; Nayagam</w:t>
      </w:r>
      <w:r w:rsidR="00755609" w:rsidRPr="001067E3">
        <w:rPr>
          <w:rFonts w:ascii="Arial" w:hAnsi="Arial" w:cs="Arial"/>
          <w:lang w:val="en-AU"/>
        </w:rPr>
        <w:t xml:space="preserve">, </w:t>
      </w:r>
      <w:r w:rsidRPr="001067E3">
        <w:rPr>
          <w:rFonts w:ascii="Arial" w:hAnsi="Arial" w:cs="Arial"/>
          <w:lang w:val="en-AU"/>
        </w:rPr>
        <w:t>B</w:t>
      </w:r>
      <w:r w:rsidR="00755609" w:rsidRPr="001067E3">
        <w:rPr>
          <w:rFonts w:ascii="Arial" w:hAnsi="Arial" w:cs="Arial"/>
          <w:lang w:val="en-AU"/>
        </w:rPr>
        <w:t xml:space="preserve">. </w:t>
      </w:r>
      <w:r w:rsidRPr="001067E3">
        <w:rPr>
          <w:rFonts w:ascii="Arial" w:hAnsi="Arial" w:cs="Arial"/>
          <w:lang w:val="en-AU"/>
        </w:rPr>
        <w:t>A</w:t>
      </w:r>
      <w:r w:rsidR="00755609" w:rsidRPr="001067E3">
        <w:rPr>
          <w:rFonts w:ascii="Arial" w:hAnsi="Arial" w:cs="Arial"/>
          <w:lang w:val="en-AU"/>
        </w:rPr>
        <w:t>. (201</w:t>
      </w:r>
      <w:r w:rsidRPr="001067E3">
        <w:rPr>
          <w:rFonts w:ascii="Arial" w:hAnsi="Arial" w:cs="Arial"/>
          <w:lang w:val="en-AU"/>
        </w:rPr>
        <w:t>3</w:t>
      </w:r>
      <w:r w:rsidR="00755609" w:rsidRPr="001067E3">
        <w:rPr>
          <w:rFonts w:ascii="Arial" w:hAnsi="Arial" w:cs="Arial"/>
          <w:lang w:val="en-AU"/>
        </w:rPr>
        <w:t>).</w:t>
      </w:r>
      <w:proofErr w:type="gramEnd"/>
      <w:r w:rsidR="00755609" w:rsidRPr="001067E3">
        <w:rPr>
          <w:rFonts w:ascii="Arial" w:hAnsi="Arial" w:cs="Arial"/>
          <w:lang w:val="en-AU"/>
        </w:rPr>
        <w:t xml:space="preserve"> </w:t>
      </w:r>
      <w:proofErr w:type="gramStart"/>
      <w:r w:rsidRPr="001067E3">
        <w:rPr>
          <w:rFonts w:ascii="Arial" w:hAnsi="Arial" w:cs="Arial"/>
          <w:lang w:val="en-AU"/>
        </w:rPr>
        <w:t>Challenges for stem cells to functionally repair the damaged auditory nerve</w:t>
      </w:r>
      <w:r w:rsidR="00755609" w:rsidRPr="001067E3">
        <w:rPr>
          <w:rFonts w:ascii="Arial" w:hAnsi="Arial" w:cs="Arial"/>
          <w:lang w:val="en-AU"/>
        </w:rPr>
        <w:t>.</w:t>
      </w:r>
      <w:proofErr w:type="gramEnd"/>
      <w:r w:rsidR="006125FE" w:rsidRPr="001067E3">
        <w:rPr>
          <w:rFonts w:ascii="Arial" w:hAnsi="Arial" w:cs="Arial"/>
          <w:lang w:val="en-AU"/>
        </w:rPr>
        <w:t xml:space="preserve"> </w:t>
      </w:r>
      <w:r w:rsidRPr="001067E3">
        <w:rPr>
          <w:rFonts w:ascii="Arial" w:hAnsi="Arial" w:cs="Arial"/>
          <w:i/>
          <w:lang w:val="en-AU"/>
        </w:rPr>
        <w:t>Expert Opinion on Biological Therapy</w:t>
      </w:r>
      <w:r w:rsidR="00755609" w:rsidRPr="001067E3">
        <w:rPr>
          <w:rFonts w:ascii="Arial" w:hAnsi="Arial" w:cs="Arial"/>
          <w:i/>
          <w:iCs/>
          <w:lang w:val="en-AU"/>
        </w:rPr>
        <w:t xml:space="preserve">, </w:t>
      </w:r>
      <w:r w:rsidRPr="001067E3">
        <w:rPr>
          <w:rFonts w:ascii="Arial" w:hAnsi="Arial" w:cs="Arial"/>
          <w:i/>
          <w:iCs/>
          <w:lang w:val="en-AU"/>
        </w:rPr>
        <w:t>1</w:t>
      </w:r>
      <w:r w:rsidR="006125FE" w:rsidRPr="001067E3">
        <w:rPr>
          <w:rFonts w:ascii="Arial" w:hAnsi="Arial" w:cs="Arial"/>
          <w:i/>
          <w:iCs/>
          <w:lang w:val="en-AU"/>
        </w:rPr>
        <w:t>3</w:t>
      </w:r>
      <w:r w:rsidR="00755609" w:rsidRPr="001067E3">
        <w:rPr>
          <w:rFonts w:ascii="Arial" w:hAnsi="Arial" w:cs="Arial"/>
          <w:lang w:val="en-AU"/>
        </w:rPr>
        <w:t>(</w:t>
      </w:r>
      <w:r w:rsidRPr="001067E3">
        <w:rPr>
          <w:rFonts w:ascii="Arial" w:hAnsi="Arial" w:cs="Arial"/>
          <w:lang w:val="en-AU"/>
        </w:rPr>
        <w:t>1</w:t>
      </w:r>
      <w:r w:rsidR="00755609" w:rsidRPr="001067E3">
        <w:rPr>
          <w:rFonts w:ascii="Arial" w:hAnsi="Arial" w:cs="Arial"/>
          <w:lang w:val="en-AU"/>
        </w:rPr>
        <w:t xml:space="preserve">), </w:t>
      </w:r>
      <w:r w:rsidRPr="001067E3">
        <w:rPr>
          <w:rFonts w:ascii="Arial" w:hAnsi="Arial" w:cs="Arial"/>
          <w:lang w:val="en-AU"/>
        </w:rPr>
        <w:t>85-101</w:t>
      </w:r>
      <w:r w:rsidR="00755609" w:rsidRPr="001067E3">
        <w:rPr>
          <w:rFonts w:ascii="Arial" w:hAnsi="Arial" w:cs="Arial"/>
          <w:lang w:val="en-AU"/>
        </w:rPr>
        <w:t>.</w:t>
      </w:r>
    </w:p>
    <w:p w:rsidR="00E57014" w:rsidRPr="001067E3" w:rsidRDefault="00E57014" w:rsidP="00755609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en-AU"/>
        </w:rPr>
      </w:pPr>
    </w:p>
    <w:p w:rsidR="00E57014" w:rsidRPr="001067E3" w:rsidRDefault="008913EC" w:rsidP="00E57014">
      <w:pPr>
        <w:rPr>
          <w:rFonts w:ascii="Arial" w:hAnsi="Arial" w:cs="Arial"/>
          <w:lang w:val="en-AU"/>
        </w:rPr>
      </w:pPr>
      <w:proofErr w:type="gramStart"/>
      <w:r w:rsidRPr="001067E3">
        <w:rPr>
          <w:rFonts w:ascii="Arial" w:hAnsi="Arial" w:cs="Arial"/>
        </w:rPr>
        <w:t>and</w:t>
      </w:r>
      <w:proofErr w:type="gramEnd"/>
      <w:r w:rsidRPr="001067E3">
        <w:rPr>
          <w:rFonts w:ascii="Arial" w:hAnsi="Arial" w:cs="Arial"/>
        </w:rPr>
        <w:t xml:space="preserve"> may be found at:</w:t>
      </w:r>
    </w:p>
    <w:p w:rsidR="00755609" w:rsidRPr="001067E3" w:rsidRDefault="00C7707D" w:rsidP="00755609">
      <w:pPr>
        <w:widowControl/>
        <w:autoSpaceDE w:val="0"/>
        <w:autoSpaceDN w:val="0"/>
        <w:adjustRightInd w:val="0"/>
        <w:spacing w:after="0" w:line="240" w:lineRule="auto"/>
        <w:rPr>
          <w:rStyle w:val="Hyperlink"/>
          <w:rFonts w:ascii="Arial" w:hAnsi="Arial" w:cs="Arial"/>
          <w:color w:val="0070C0"/>
          <w:lang w:val="en-AU"/>
        </w:rPr>
      </w:pPr>
      <w:r w:rsidRPr="001067E3">
        <w:rPr>
          <w:rFonts w:ascii="Arial" w:eastAsiaTheme="majorEastAsia" w:hAnsi="Arial" w:cstheme="majorBidi"/>
          <w:b/>
          <w:bCs/>
          <w:color w:val="0070C0"/>
          <w:sz w:val="32"/>
          <w:szCs w:val="28"/>
        </w:rPr>
        <w:fldChar w:fldCharType="begin"/>
      </w:r>
      <w:r w:rsidRPr="001067E3">
        <w:rPr>
          <w:rFonts w:ascii="Arial" w:eastAsiaTheme="majorEastAsia" w:hAnsi="Arial" w:cstheme="majorBidi"/>
          <w:b/>
          <w:bCs/>
          <w:color w:val="0070C0"/>
          <w:sz w:val="32"/>
          <w:szCs w:val="28"/>
        </w:rPr>
        <w:instrText xml:space="preserve"> HYPERLINK "https://www.thieme-connect.com/ejournals/abstract/10.1055/s-0032-1329223" </w:instrText>
      </w:r>
      <w:r w:rsidRPr="001067E3">
        <w:rPr>
          <w:rFonts w:ascii="Arial" w:eastAsiaTheme="majorEastAsia" w:hAnsi="Arial" w:cstheme="majorBidi"/>
          <w:b/>
          <w:bCs/>
          <w:color w:val="0070C0"/>
          <w:sz w:val="32"/>
          <w:szCs w:val="28"/>
        </w:rPr>
        <w:fldChar w:fldCharType="separate"/>
      </w:r>
    </w:p>
    <w:p w:rsidR="007B2A57" w:rsidRPr="001067E3" w:rsidRDefault="00693C64" w:rsidP="00693C64">
      <w:pPr>
        <w:jc w:val="center"/>
        <w:rPr>
          <w:rFonts w:ascii="Arial" w:eastAsiaTheme="majorEastAsia" w:hAnsi="Arial" w:cstheme="majorBidi"/>
          <w:b/>
          <w:bCs/>
          <w:color w:val="0070C0"/>
          <w:sz w:val="32"/>
          <w:szCs w:val="28"/>
        </w:rPr>
      </w:pPr>
      <w:r w:rsidRPr="001067E3">
        <w:rPr>
          <w:rStyle w:val="Hyperlink"/>
          <w:rFonts w:ascii="Arial" w:eastAsiaTheme="majorEastAsia" w:hAnsi="Arial" w:cstheme="majorBidi"/>
          <w:b/>
          <w:bCs/>
          <w:color w:val="0070C0"/>
          <w:sz w:val="32"/>
          <w:szCs w:val="28"/>
        </w:rPr>
        <w:t>http://informahealthcare.com/doi/abs/10.1517/14712598.2013.728583</w:t>
      </w:r>
      <w:r w:rsidR="00C7707D" w:rsidRPr="001067E3">
        <w:rPr>
          <w:rFonts w:ascii="Arial" w:eastAsiaTheme="majorEastAsia" w:hAnsi="Arial" w:cstheme="majorBidi"/>
          <w:b/>
          <w:bCs/>
          <w:color w:val="0070C0"/>
          <w:sz w:val="32"/>
          <w:szCs w:val="28"/>
        </w:rPr>
        <w:fldChar w:fldCharType="end"/>
      </w:r>
      <w:bookmarkStart w:id="0" w:name="_GoBack"/>
      <w:bookmarkEnd w:id="0"/>
    </w:p>
    <w:p w:rsidR="008913EC" w:rsidRPr="001067E3" w:rsidRDefault="008913EC" w:rsidP="00693C64">
      <w:pPr>
        <w:jc w:val="center"/>
        <w:rPr>
          <w:rFonts w:ascii="Arial" w:eastAsiaTheme="majorEastAsia" w:hAnsi="Arial" w:cstheme="majorBidi"/>
          <w:b/>
          <w:bCs/>
          <w:sz w:val="32"/>
          <w:szCs w:val="28"/>
        </w:rPr>
      </w:pPr>
    </w:p>
    <w:p w:rsidR="00322193" w:rsidRPr="001067E3" w:rsidRDefault="00322193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C7707D">
      <w:pPr>
        <w:spacing w:line="480" w:lineRule="auto"/>
        <w:jc w:val="both"/>
        <w:rPr>
          <w:rFonts w:ascii="Arial" w:hAnsi="Arial" w:cs="Arial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lastRenderedPageBreak/>
        <w:t>Article highlights:</w:t>
      </w:r>
    </w:p>
    <w:p w:rsidR="00192404" w:rsidRPr="001067E3" w:rsidRDefault="00192404" w:rsidP="00192404">
      <w:pPr>
        <w:pStyle w:val="ListParagraph"/>
        <w:widowControl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Symbol" w:hAnsi="Symbol" w:cs="Symbol"/>
          <w:lang w:val="en-AU"/>
        </w:rPr>
        <w:t></w:t>
      </w:r>
      <w:r w:rsidRPr="001067E3">
        <w:rPr>
          <w:rFonts w:ascii="Calibri" w:hAnsi="Calibri" w:cs="Calibri"/>
          <w:lang w:val="en-AU"/>
        </w:rPr>
        <w:t>Cochlear implantation and stem cell transplantation: a discussion of the potential for combined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therapy to improve hearing for the severe-to-profoundly deaf</w:t>
      </w:r>
    </w:p>
    <w:p w:rsidR="00192404" w:rsidRPr="001067E3" w:rsidRDefault="00192404" w:rsidP="00192404">
      <w:pPr>
        <w:pStyle w:val="ListParagraph"/>
        <w:widowControl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Symbol" w:hAnsi="Symbol" w:cs="Symbol"/>
          <w:lang w:val="en-AU"/>
        </w:rPr>
        <w:t></w:t>
      </w:r>
      <w:r w:rsidRPr="001067E3">
        <w:rPr>
          <w:rFonts w:ascii="Calibri" w:hAnsi="Calibri" w:cs="Calibri"/>
          <w:lang w:val="en-AU"/>
        </w:rPr>
        <w:t xml:space="preserve">A thorough review of the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studies conducted to date, and their major findings in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ind w:left="60" w:firstLine="720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developing</w:t>
      </w:r>
      <w:proofErr w:type="gramEnd"/>
      <w:r w:rsidRPr="001067E3">
        <w:rPr>
          <w:rFonts w:ascii="Calibri" w:hAnsi="Calibri" w:cs="Calibri"/>
          <w:lang w:val="en-AU"/>
        </w:rPr>
        <w:t xml:space="preserve"> a stem cell-based therapy for auditory neural replacement</w:t>
      </w:r>
    </w:p>
    <w:p w:rsidR="00192404" w:rsidRPr="001067E3" w:rsidRDefault="00192404" w:rsidP="00192404">
      <w:pPr>
        <w:pStyle w:val="ListParagraph"/>
        <w:widowControl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Symbol" w:hAnsi="Symbol" w:cs="Symbol"/>
          <w:lang w:val="en-AU"/>
        </w:rPr>
        <w:t></w:t>
      </w:r>
      <w:r w:rsidRPr="001067E3">
        <w:rPr>
          <w:rFonts w:ascii="Calibri" w:hAnsi="Calibri" w:cs="Calibri"/>
          <w:lang w:val="en-AU"/>
        </w:rPr>
        <w:t>The biochemical attributes of stem cell-derived auditory neurons, including the features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ind w:left="60" w:firstLine="720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required</w:t>
      </w:r>
      <w:proofErr w:type="gramEnd"/>
      <w:r w:rsidRPr="001067E3">
        <w:rPr>
          <w:rFonts w:ascii="Calibri" w:hAnsi="Calibri" w:cs="Calibri"/>
          <w:lang w:val="en-AU"/>
        </w:rPr>
        <w:t xml:space="preserve"> in human stem cell lines</w:t>
      </w:r>
    </w:p>
    <w:p w:rsidR="00192404" w:rsidRPr="001067E3" w:rsidRDefault="00192404" w:rsidP="00192404">
      <w:pPr>
        <w:pStyle w:val="ListParagraph"/>
        <w:widowControl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Symbol" w:hAnsi="Symbol" w:cs="Symbol"/>
          <w:lang w:val="en-AU"/>
        </w:rPr>
        <w:t></w:t>
      </w:r>
      <w:r w:rsidRPr="001067E3">
        <w:rPr>
          <w:rFonts w:ascii="Calibri" w:hAnsi="Calibri" w:cs="Calibri"/>
          <w:lang w:val="en-AU"/>
        </w:rPr>
        <w:t>A summary of the key electrophysiological characteristics of auditory neurons and how these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relate to stem cell-derived neurons</w:t>
      </w:r>
    </w:p>
    <w:p w:rsidR="00192404" w:rsidRPr="001067E3" w:rsidRDefault="00192404" w:rsidP="00192404">
      <w:pPr>
        <w:pStyle w:val="ListParagraph"/>
        <w:widowControl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777" w:hanging="357"/>
        <w:jc w:val="both"/>
        <w:rPr>
          <w:rFonts w:ascii="Arial" w:hAnsi="Arial" w:cs="Arial"/>
        </w:rPr>
      </w:pPr>
      <w:r w:rsidRPr="001067E3">
        <w:rPr>
          <w:rFonts w:ascii="Symbol" w:hAnsi="Symbol" w:cs="Symbol"/>
          <w:lang w:val="en-AU"/>
        </w:rPr>
        <w:t></w:t>
      </w:r>
      <w:r w:rsidRPr="001067E3">
        <w:rPr>
          <w:rFonts w:ascii="Calibri" w:hAnsi="Calibri" w:cs="Calibri"/>
          <w:lang w:val="en-AU"/>
        </w:rPr>
        <w:t>The role of electrical stimulation in promoting the functional connectivity of transplanted stem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cell-derived neurons in the deaf cochlea.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Abstract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Introduction</w:t>
      </w:r>
      <w:r w:rsidRPr="001067E3">
        <w:rPr>
          <w:rFonts w:ascii="Calibri" w:hAnsi="Calibri" w:cs="Calibri"/>
          <w:lang w:val="en-AU"/>
        </w:rPr>
        <w:t xml:space="preserve">: In the auditory system, </w:t>
      </w:r>
      <w:proofErr w:type="gramStart"/>
      <w:r w:rsidRPr="001067E3">
        <w:rPr>
          <w:rFonts w:ascii="Calibri" w:hAnsi="Calibri" w:cs="Calibri"/>
          <w:lang w:val="en-AU"/>
        </w:rPr>
        <w:t>a specialised subset of sensory neurons are</w:t>
      </w:r>
      <w:proofErr w:type="gramEnd"/>
      <w:r w:rsidRPr="001067E3">
        <w:rPr>
          <w:rFonts w:ascii="Calibri" w:hAnsi="Calibri" w:cs="Calibri"/>
          <w:lang w:val="en-AU"/>
        </w:rPr>
        <w:t xml:space="preserve"> responsible for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correctly</w:t>
      </w:r>
      <w:proofErr w:type="gramEnd"/>
      <w:r w:rsidRPr="001067E3">
        <w:rPr>
          <w:rFonts w:ascii="Calibri" w:hAnsi="Calibri" w:cs="Calibri"/>
          <w:lang w:val="en-AU"/>
        </w:rPr>
        <w:t xml:space="preserve"> relaying precise pitch and temporal cues to the brain. In individuals with severe-to-profound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sensorineural</w:t>
      </w:r>
      <w:proofErr w:type="spellEnd"/>
      <w:r w:rsidRPr="001067E3">
        <w:rPr>
          <w:rFonts w:ascii="Calibri" w:hAnsi="Calibri" w:cs="Calibri"/>
          <w:lang w:val="en-AU"/>
        </w:rPr>
        <w:t xml:space="preserve"> hearing impairment these sensory auditory neurons can be directly stimulated by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cochlear implant, which restores sound input to the brainstem after the loss of hair cells. This neural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prosthesis therefore depends on a residual population of functional neurons in order to </w:t>
      </w:r>
      <w:proofErr w:type="spellStart"/>
      <w:r w:rsidRPr="001067E3">
        <w:rPr>
          <w:rFonts w:ascii="Calibri" w:hAnsi="Calibri" w:cs="Calibri"/>
          <w:lang w:val="en-AU"/>
        </w:rPr>
        <w:t>functioneffectively</w:t>
      </w:r>
      <w:proofErr w:type="spellEnd"/>
      <w:r w:rsidRPr="001067E3">
        <w:rPr>
          <w:rFonts w:ascii="Calibri" w:hAnsi="Calibri" w:cs="Calibri"/>
          <w:lang w:val="en-AU"/>
        </w:rPr>
        <w:t xml:space="preserve">. 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Areas covered</w:t>
      </w:r>
      <w:r w:rsidRPr="001067E3">
        <w:rPr>
          <w:rFonts w:ascii="Calibri" w:hAnsi="Calibri" w:cs="Calibri"/>
          <w:lang w:val="en-AU"/>
        </w:rPr>
        <w:t xml:space="preserve">: In severe cases of </w:t>
      </w:r>
      <w:proofErr w:type="spellStart"/>
      <w:r w:rsidRPr="001067E3">
        <w:rPr>
          <w:rFonts w:ascii="Calibri" w:hAnsi="Calibri" w:cs="Calibri"/>
          <w:lang w:val="en-AU"/>
        </w:rPr>
        <w:t>sensorineural</w:t>
      </w:r>
      <w:proofErr w:type="spellEnd"/>
      <w:r w:rsidRPr="001067E3">
        <w:rPr>
          <w:rFonts w:ascii="Calibri" w:hAnsi="Calibri" w:cs="Calibri"/>
          <w:lang w:val="en-AU"/>
        </w:rPr>
        <w:t xml:space="preserve"> hearing loss where the numbers of auditory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neurons</w:t>
      </w:r>
      <w:proofErr w:type="gramEnd"/>
      <w:r w:rsidRPr="001067E3">
        <w:rPr>
          <w:rFonts w:ascii="Calibri" w:hAnsi="Calibri" w:cs="Calibri"/>
          <w:lang w:val="en-AU"/>
        </w:rPr>
        <w:t xml:space="preserve"> are significantly depleted, the benefits derived from a cochlear implant may be minimal. One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way in which to restore function to the auditory nerve is to replace these lost neurons using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differentiated</w:t>
      </w:r>
      <w:proofErr w:type="gramEnd"/>
      <w:r w:rsidRPr="001067E3">
        <w:rPr>
          <w:rFonts w:ascii="Calibri" w:hAnsi="Calibri" w:cs="Calibri"/>
          <w:lang w:val="en-AU"/>
        </w:rPr>
        <w:t xml:space="preserve"> stem cells, thus re-establishing the neural circuit required for cochlear implant function.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 xml:space="preserve">Such a therapy relies on producing an appropriate population of </w:t>
      </w:r>
      <w:proofErr w:type="spellStart"/>
      <w:r w:rsidRPr="001067E3">
        <w:rPr>
          <w:rFonts w:ascii="Calibri" w:hAnsi="Calibri" w:cs="Calibri"/>
          <w:lang w:val="en-AU"/>
        </w:rPr>
        <w:t>electrophysiologically</w:t>
      </w:r>
      <w:proofErr w:type="spellEnd"/>
      <w:r w:rsidRPr="001067E3">
        <w:rPr>
          <w:rFonts w:ascii="Calibri" w:hAnsi="Calibri" w:cs="Calibri"/>
          <w:lang w:val="en-AU"/>
        </w:rPr>
        <w:t xml:space="preserve"> functional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 from stem cells, and on these cells integrating and reconnecting in an appropriate manner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the deaf cochlea. 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Expert opinion</w:t>
      </w:r>
      <w:r w:rsidRPr="001067E3">
        <w:rPr>
          <w:rFonts w:ascii="Calibri" w:hAnsi="Calibri" w:cs="Calibri"/>
          <w:lang w:val="en-AU"/>
        </w:rPr>
        <w:t>: Here we review progress in the field to date, including some of the key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functional</w:t>
      </w:r>
      <w:proofErr w:type="gramEnd"/>
      <w:r w:rsidRPr="001067E3">
        <w:rPr>
          <w:rFonts w:ascii="Calibri" w:hAnsi="Calibri" w:cs="Calibri"/>
          <w:lang w:val="en-AU"/>
        </w:rPr>
        <w:t xml:space="preserve"> features that stem cell-derived neurons would need to possess and how these might be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</w:rPr>
      </w:pPr>
      <w:proofErr w:type="gramStart"/>
      <w:r w:rsidRPr="001067E3">
        <w:rPr>
          <w:rFonts w:ascii="Calibri" w:hAnsi="Calibri" w:cs="Calibri"/>
          <w:lang w:val="en-AU"/>
        </w:rPr>
        <w:t>enhanced</w:t>
      </w:r>
      <w:proofErr w:type="gramEnd"/>
      <w:r w:rsidRPr="001067E3">
        <w:rPr>
          <w:rFonts w:ascii="Calibri" w:hAnsi="Calibri" w:cs="Calibri"/>
          <w:lang w:val="en-AU"/>
        </w:rPr>
        <w:t xml:space="preserve"> using electrical stimulation from a cochlear implant.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1. Introduction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spellStart"/>
      <w:r w:rsidRPr="001067E3">
        <w:rPr>
          <w:rFonts w:ascii="Calibri" w:hAnsi="Calibri" w:cs="Calibri"/>
          <w:lang w:val="en-AU"/>
        </w:rPr>
        <w:t>Sensorineural</w:t>
      </w:r>
      <w:proofErr w:type="spellEnd"/>
      <w:r w:rsidRPr="001067E3">
        <w:rPr>
          <w:rFonts w:ascii="Calibri" w:hAnsi="Calibri" w:cs="Calibri"/>
          <w:lang w:val="en-AU"/>
        </w:rPr>
        <w:t xml:space="preserve"> hearing loss (SNHL) is irreversible, and is predicted to affect as many as 278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million</w:t>
      </w:r>
      <w:proofErr w:type="gramEnd"/>
      <w:r w:rsidRPr="001067E3">
        <w:rPr>
          <w:rFonts w:ascii="Calibri" w:hAnsi="Calibri" w:cs="Calibri"/>
          <w:lang w:val="en-AU"/>
        </w:rPr>
        <w:t xml:space="preserve"> people worldwide according to 2005 World Health Organisation estimates. This estimate is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expected</w:t>
      </w:r>
      <w:proofErr w:type="gramEnd"/>
      <w:r w:rsidRPr="001067E3">
        <w:rPr>
          <w:rFonts w:ascii="Calibri" w:hAnsi="Calibri" w:cs="Calibri"/>
          <w:lang w:val="en-AU"/>
        </w:rPr>
        <w:t xml:space="preserve"> to increase every year with the planet’s rising population and higher life expectancies.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spellStart"/>
      <w:r w:rsidRPr="001067E3">
        <w:rPr>
          <w:rFonts w:ascii="Calibri" w:hAnsi="Calibri" w:cs="Calibri"/>
          <w:lang w:val="en-AU"/>
        </w:rPr>
        <w:t>Sensorineural</w:t>
      </w:r>
      <w:proofErr w:type="spellEnd"/>
      <w:r w:rsidRPr="001067E3">
        <w:rPr>
          <w:rFonts w:ascii="Calibri" w:hAnsi="Calibri" w:cs="Calibri"/>
          <w:lang w:val="en-AU"/>
        </w:rPr>
        <w:t xml:space="preserve"> hearing loss can occur from a variety of factors including prolonged exposure to loud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noise, antibiotic treatment with aminoglycoside drugs, or simply as a result of ageing. Critically, these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factors can cause the permanent loss of cochlear hair cells, thereby breaking the normal pathway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transmission of sound information to the brain. In addition, the hair cells are connected to the primary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auditory neurons (ANs; which comprise the auditory nerve), and loss of these hair cells initiates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secondary and progressive degeneration of ANs [1]. This is important because the chief clinical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treatment for SNHL is a cochlear implant, which directly stimulates the ANs in the absence of hair cells.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>Accordingly, the health and integrity of ANs is considered to be one of the factors affecting cochlear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implant performance [2], and thus, preserving a population of robust neurons is an important factor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improving outcomes with this neural prosthesis.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Although the cochlear implant is capable of electrically stimulating surviving ANs following hair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cell</w:t>
      </w:r>
      <w:proofErr w:type="gramEnd"/>
      <w:r w:rsidRPr="001067E3">
        <w:rPr>
          <w:rFonts w:ascii="Calibri" w:hAnsi="Calibri" w:cs="Calibri"/>
          <w:lang w:val="en-AU"/>
        </w:rPr>
        <w:t xml:space="preserve"> loss, the auditory nerve progressively degenerates resulting in small numbers of surviving ANs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long-term deafened animals [3,4]. Several studies have demonstrated that the infusion of </w:t>
      </w:r>
      <w:proofErr w:type="spellStart"/>
      <w:r w:rsidRPr="001067E3">
        <w:rPr>
          <w:rFonts w:ascii="Calibri" w:hAnsi="Calibri" w:cs="Calibri"/>
          <w:lang w:val="en-AU"/>
        </w:rPr>
        <w:t>neurotrophic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factors into the cochlea can rescue primary ANs from degeneration [5-9], however, this survival effect is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lost following the cessation of treatment [10] and longer-term delivery strategies are currently being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investigated [11,12]. Whilst the rate of AN degeneration in much slower in humans [13,14],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circumstances where there is a lengthy delay between hearing loss and clinical intervention, and/or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severe degree of AN degeneration, there is a reduced window </w:t>
      </w:r>
      <w:r w:rsidRPr="001067E3">
        <w:rPr>
          <w:rFonts w:ascii="Calibri" w:hAnsi="Calibri" w:cs="Calibri"/>
          <w:lang w:val="en-AU"/>
        </w:rPr>
        <w:lastRenderedPageBreak/>
        <w:t xml:space="preserve">for rescuing ANs with </w:t>
      </w:r>
      <w:proofErr w:type="spellStart"/>
      <w:r w:rsidRPr="001067E3">
        <w:rPr>
          <w:rFonts w:ascii="Calibri" w:hAnsi="Calibri" w:cs="Calibri"/>
          <w:lang w:val="en-AU"/>
        </w:rPr>
        <w:t>neurotrophins</w:t>
      </w:r>
      <w:proofErr w:type="spellEnd"/>
      <w:r w:rsidRPr="001067E3">
        <w:rPr>
          <w:rFonts w:ascii="Calibri" w:hAnsi="Calibri" w:cs="Calibri"/>
          <w:lang w:val="en-AU"/>
        </w:rPr>
        <w:t>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 xml:space="preserve">Collectively, these data support the investigation of cell replacement therapies for </w:t>
      </w:r>
      <w:proofErr w:type="gramStart"/>
      <w:r w:rsidRPr="001067E3">
        <w:rPr>
          <w:rFonts w:ascii="Calibri" w:hAnsi="Calibri" w:cs="Calibri"/>
          <w:lang w:val="en-AU"/>
        </w:rPr>
        <w:t>AN</w:t>
      </w:r>
      <w:proofErr w:type="gramEnd"/>
      <w:r w:rsidRPr="001067E3">
        <w:rPr>
          <w:rFonts w:ascii="Calibri" w:hAnsi="Calibri" w:cs="Calibri"/>
          <w:lang w:val="en-AU"/>
        </w:rPr>
        <w:t xml:space="preserve"> degeneration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and/or loss after severe-to-profound SNHL. It is worthwhile noting that stem cells may potentially be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applied to replace damaged/degenerated hair cells in the deaf mammalian cochlea, with a view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regenerating a fully-functional cochlea (without the need for a cochlear implant). Whilst outside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scope of this review, such a therapy is being actively investigated by others, with promising results [15-17].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Replacement of ANs using stem cells may also prove useful for the more recently discovered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auditory</w:t>
      </w:r>
      <w:proofErr w:type="gramEnd"/>
      <w:r w:rsidRPr="001067E3">
        <w:rPr>
          <w:rFonts w:ascii="Calibri" w:hAnsi="Calibri" w:cs="Calibri"/>
          <w:lang w:val="en-AU"/>
        </w:rPr>
        <w:t xml:space="preserve"> nerve disorder, auditory neuropathy [18,19]. Hearing impairment resulting from auditory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neuropathy</w:t>
      </w:r>
      <w:proofErr w:type="gramEnd"/>
      <w:r w:rsidRPr="001067E3">
        <w:rPr>
          <w:rFonts w:ascii="Calibri" w:hAnsi="Calibri" w:cs="Calibri"/>
          <w:lang w:val="en-AU"/>
        </w:rPr>
        <w:t xml:space="preserve"> affects a small percentage of individuals who suffer from severe-to-profound SNHL (~8%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according to a recent review [20]), which is characterised by normal outer hair cell function but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perturbed auditory nerve function [18]. Patients diagnosed with auditory neuropathy routinely have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poor speech recognition [18</w:t>
      </w:r>
      <w:proofErr w:type="gramStart"/>
      <w:r w:rsidRPr="001067E3">
        <w:rPr>
          <w:rFonts w:ascii="Calibri" w:hAnsi="Calibri" w:cs="Calibri"/>
          <w:lang w:val="en-AU"/>
        </w:rPr>
        <w:t>,21</w:t>
      </w:r>
      <w:proofErr w:type="gramEnd"/>
      <w:r w:rsidRPr="001067E3">
        <w:rPr>
          <w:rFonts w:ascii="Calibri" w:hAnsi="Calibri" w:cs="Calibri"/>
          <w:lang w:val="en-AU"/>
        </w:rPr>
        <w:t>]. Whilst the precise mechanism(s) underlying the cause of auditory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neuropathy are still not yet fully understood, the disorder is hypothesised to involve defects at the level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of the inner hair cells, the inner hair cell-AN fibre synapses, the ANs, the AN fibres or any combination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these factors [18]. In cases where the inner hair cells and ANs are severely damaged, stem cells may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provide replacement neurons for stimulation with a cochlear implant, thereby facilitating auditory input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into the brain.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The use of stem cells to replace lost or degenerating ANs is not straightforward, and includes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overcoming</w:t>
      </w:r>
      <w:proofErr w:type="gramEnd"/>
      <w:r w:rsidRPr="001067E3">
        <w:rPr>
          <w:rFonts w:ascii="Calibri" w:hAnsi="Calibri" w:cs="Calibri"/>
          <w:lang w:val="en-AU"/>
        </w:rPr>
        <w:t xml:space="preserve"> several major challenges including differentiation of cells into an appropriate neural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phenotype</w:t>
      </w:r>
      <w:proofErr w:type="gramEnd"/>
      <w:r w:rsidRPr="001067E3">
        <w:rPr>
          <w:rFonts w:ascii="Calibri" w:hAnsi="Calibri" w:cs="Calibri"/>
          <w:lang w:val="en-AU"/>
        </w:rPr>
        <w:t xml:space="preserve"> (including specific electrophysiological characteristics), successful delivery into the deaf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cochlea, and functional integration of these new neurons with the correct endogenous structures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brain (including avoiding </w:t>
      </w:r>
      <w:proofErr w:type="spellStart"/>
      <w:r w:rsidRPr="001067E3">
        <w:rPr>
          <w:rFonts w:ascii="Calibri" w:hAnsi="Calibri" w:cs="Calibri"/>
          <w:lang w:val="en-AU"/>
        </w:rPr>
        <w:t>immunorejection</w:t>
      </w:r>
      <w:proofErr w:type="spellEnd"/>
      <w:r w:rsidRPr="001067E3">
        <w:rPr>
          <w:rFonts w:ascii="Calibri" w:hAnsi="Calibri" w:cs="Calibri"/>
          <w:lang w:val="en-AU"/>
        </w:rPr>
        <w:t xml:space="preserve">). Whilst there have been several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reports of stem cell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differentiation toward an auditory neural lineage [22-25] and synapse formation on appropriate tissues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[22,26,27], further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studies are required to thoroughly demonstrate that the above-mentioned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challenges can be overcome. For clarity, the basic anatomical features of the normal hearing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mammalian cochlea are illustrated in Fig. 1.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2. Replacement of ANs using stem cells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There is a window of opportunity after hair cell injury or damage to rescue the ANs from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degeneration</w:t>
      </w:r>
      <w:proofErr w:type="gramEnd"/>
      <w:r w:rsidRPr="001067E3">
        <w:rPr>
          <w:rFonts w:ascii="Calibri" w:hAnsi="Calibri" w:cs="Calibri"/>
          <w:lang w:val="en-AU"/>
        </w:rPr>
        <w:t>, thus preserving the maximum numbers possible for electrical stimulation via a cochlear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implant. Such minimally invasive therapy could prove useful if long-term delivery strategies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identified and applied with a cochlear implant [12</w:t>
      </w:r>
      <w:proofErr w:type="gramStart"/>
      <w:r w:rsidRPr="001067E3">
        <w:rPr>
          <w:rFonts w:ascii="Calibri" w:hAnsi="Calibri" w:cs="Calibri"/>
          <w:lang w:val="en-AU"/>
        </w:rPr>
        <w:t>,28</w:t>
      </w:r>
      <w:proofErr w:type="gramEnd"/>
      <w:r w:rsidRPr="001067E3">
        <w:rPr>
          <w:rFonts w:ascii="Calibri" w:hAnsi="Calibri" w:cs="Calibri"/>
          <w:lang w:val="en-AU"/>
        </w:rPr>
        <w:t>]. However, in cases where the ANs are severely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depleted, stem cells may provide a source of replacement neurons to the deaf cochlea which can be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electrically stimulated with a cochlear implant [29]. This idea is not new, and many laboratories have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now published studies describing the delivery of exogenous stem cells into the mammalian cochlea for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the replacement of degenerating </w:t>
      </w:r>
      <w:proofErr w:type="spellStart"/>
      <w:r w:rsidRPr="001067E3">
        <w:rPr>
          <w:rFonts w:ascii="Calibri" w:hAnsi="Calibri" w:cs="Calibri"/>
          <w:lang w:val="en-AU"/>
        </w:rPr>
        <w:t>ANs.</w:t>
      </w:r>
      <w:proofErr w:type="spellEnd"/>
      <w:r w:rsidRPr="001067E3">
        <w:rPr>
          <w:rFonts w:ascii="Calibri" w:hAnsi="Calibri" w:cs="Calibri"/>
          <w:lang w:val="en-AU"/>
        </w:rPr>
        <w:t xml:space="preserve"> These studies, including the delivery strategies used and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study outcomes, are summarised in Table 1. Despite differences in the type of stem cell delivered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transplantation technique adopted, the collective results from these studies support several main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conclusions: 1) several exogenous stem cell types can survive in the deafened mammalian cochlea, 2)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cells are capable of extensive migration/dispersal following their delivery into the cochlea, 3)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proportion of stem cells express neuronal and glial proteins following their transplantation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vivo, </w:t>
      </w:r>
      <w:r w:rsidRPr="001067E3">
        <w:rPr>
          <w:rFonts w:ascii="Calibri" w:hAnsi="Calibri" w:cs="Calibri"/>
          <w:lang w:val="en-AU"/>
        </w:rPr>
        <w:t>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4) transplantation of stem cells into the cochlea elicits a small, localised tissue response (if at all).</w:t>
      </w: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19240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Initial attempts to transplant exogenous cells into the cochlea adopted a conservative surgical</w:t>
      </w:r>
    </w:p>
    <w:p w:rsidR="00693C64" w:rsidRPr="001067E3" w:rsidRDefault="00192404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approach</w:t>
      </w:r>
      <w:proofErr w:type="gramEnd"/>
      <w:r w:rsidRPr="001067E3">
        <w:rPr>
          <w:rFonts w:ascii="Calibri" w:hAnsi="Calibri" w:cs="Calibri"/>
          <w:lang w:val="en-AU"/>
        </w:rPr>
        <w:t xml:space="preserve">, infusing cells directly through the round window membrane into the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tympani, in an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attempt to minimise trauma to the delicate cochlear structures. Whilst cell survival was reported,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delivery of cells into the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tympani frequently resulted in the extensive dispersal of cells within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cochlea, and/or low detection of transplanted cells in the target site [30-32]. More recent </w:t>
      </w:r>
      <w:proofErr w:type="spellStart"/>
      <w:r w:rsidRPr="001067E3">
        <w:rPr>
          <w:rFonts w:ascii="Calibri" w:hAnsi="Calibri" w:cs="Calibri"/>
          <w:lang w:val="en-AU"/>
        </w:rPr>
        <w:t>attemptsdelivering</w:t>
      </w:r>
      <w:proofErr w:type="spellEnd"/>
      <w:r w:rsidRPr="001067E3">
        <w:rPr>
          <w:rFonts w:ascii="Calibri" w:hAnsi="Calibri" w:cs="Calibri"/>
          <w:lang w:val="en-AU"/>
        </w:rPr>
        <w:t xml:space="preserve"> stem cells into the cochlea have investigated a more invasive approach into the </w:t>
      </w:r>
      <w:proofErr w:type="spellStart"/>
      <w:r w:rsidRPr="001067E3">
        <w:rPr>
          <w:rFonts w:ascii="Calibri" w:hAnsi="Calibri" w:cs="Calibri"/>
          <w:lang w:val="en-AU"/>
        </w:rPr>
        <w:t>modiolus</w:t>
      </w:r>
      <w:proofErr w:type="spellEnd"/>
      <w:r w:rsidRPr="001067E3">
        <w:rPr>
          <w:rFonts w:ascii="Calibri" w:hAnsi="Calibri" w:cs="Calibri"/>
          <w:lang w:val="en-AU"/>
        </w:rPr>
        <w:t>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auditory nerve, or Rosenthal’s canal ([31</w:t>
      </w:r>
      <w:proofErr w:type="gramStart"/>
      <w:r w:rsidRPr="001067E3">
        <w:rPr>
          <w:rFonts w:ascii="Calibri" w:hAnsi="Calibri" w:cs="Calibri"/>
          <w:lang w:val="en-AU"/>
        </w:rPr>
        <w:t>,33</w:t>
      </w:r>
      <w:proofErr w:type="gramEnd"/>
      <w:r w:rsidRPr="001067E3">
        <w:rPr>
          <w:rFonts w:ascii="Calibri" w:hAnsi="Calibri" w:cs="Calibri"/>
          <w:lang w:val="en-AU"/>
        </w:rPr>
        <w:t>-36]; Fig. 1). While successful in terms of improving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numbers of exogenous cells detected within the target site, these studies also report the extensive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dispersal of cells following transplantation. Several of </w:t>
      </w:r>
      <w:r w:rsidRPr="001067E3">
        <w:rPr>
          <w:rFonts w:ascii="Calibri" w:hAnsi="Calibri" w:cs="Calibri"/>
          <w:lang w:val="en-AU"/>
        </w:rPr>
        <w:lastRenderedPageBreak/>
        <w:t>these studies also report the presence of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localised tissue reaction, presumably due to the additional trauma necessary to deliver cells through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thin bony osseous spiral lamina wall and into the auditory nerve [36]. Although some dispersal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transplanted cells is likely to be necessary for effective replacement of ANs, extensive dispersal has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potential disadvantage of transporting the cells to regions distal to their target site. In addition,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effect of the surgical procedure on the endogenous population of neurons and the tissue response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cochlea are also important to evaluate when considering these potential therapies. Whilst these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studies are promising, arguably the most important feature of an effective cell replacement strategy for</w:t>
      </w:r>
      <w:r w:rsidRPr="001067E3">
        <w:rPr>
          <w:rFonts w:ascii="Calibri" w:hAnsi="Calibri" w:cs="Calibri"/>
          <w:lang w:val="en-AU"/>
        </w:rPr>
        <w:t xml:space="preserve"> </w:t>
      </w:r>
      <w:proofErr w:type="gramStart"/>
      <w:r w:rsidRPr="001067E3">
        <w:rPr>
          <w:rFonts w:ascii="Calibri" w:hAnsi="Calibri" w:cs="Calibri"/>
          <w:lang w:val="en-AU"/>
        </w:rPr>
        <w:t>AN</w:t>
      </w:r>
      <w:proofErr w:type="gramEnd"/>
      <w:r w:rsidRPr="001067E3">
        <w:rPr>
          <w:rFonts w:ascii="Calibri" w:hAnsi="Calibri" w:cs="Calibri"/>
          <w:lang w:val="en-AU"/>
        </w:rPr>
        <w:t xml:space="preserve"> replacement is whether new stem cell-derived neurons are </w:t>
      </w:r>
      <w:proofErr w:type="spellStart"/>
      <w:r w:rsidRPr="001067E3">
        <w:rPr>
          <w:rFonts w:ascii="Calibri" w:hAnsi="Calibri" w:cs="Calibri"/>
          <w:lang w:val="en-AU"/>
        </w:rPr>
        <w:t>electrophysiologically</w:t>
      </w:r>
      <w:proofErr w:type="spellEnd"/>
      <w:r w:rsidRPr="001067E3">
        <w:rPr>
          <w:rFonts w:ascii="Calibri" w:hAnsi="Calibri" w:cs="Calibri"/>
          <w:lang w:val="en-AU"/>
        </w:rPr>
        <w:t xml:space="preserve"> functional </w:t>
      </w:r>
      <w:r w:rsidRPr="001067E3">
        <w:rPr>
          <w:rFonts w:ascii="Calibri,Italic" w:hAnsi="Calibri,Italic" w:cs="Calibri,Italic"/>
          <w:i/>
          <w:iCs/>
          <w:lang w:val="en-AU"/>
        </w:rPr>
        <w:t>in vivo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and capable of normal integration into existing structures and circuits in the brainstem. Given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precise </w:t>
      </w:r>
      <w:proofErr w:type="spellStart"/>
      <w:r w:rsidRPr="001067E3">
        <w:rPr>
          <w:rFonts w:ascii="Calibri" w:hAnsi="Calibri" w:cs="Calibri"/>
          <w:lang w:val="en-AU"/>
        </w:rPr>
        <w:t>cochleotopic</w:t>
      </w:r>
      <w:proofErr w:type="spellEnd"/>
      <w:r w:rsidRPr="001067E3">
        <w:rPr>
          <w:rFonts w:ascii="Calibri" w:hAnsi="Calibri" w:cs="Calibri"/>
          <w:lang w:val="en-AU"/>
        </w:rPr>
        <w:t xml:space="preserve"> organisation of the cochlear nucleus and specificity of synaptic connections within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this brainstem structure, this may prove the ultimate challenge. In addition, there are no reports to date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detailing the successful growth of stem cell-derived processes through the glia </w:t>
      </w:r>
      <w:proofErr w:type="spellStart"/>
      <w:r w:rsidRPr="001067E3">
        <w:rPr>
          <w:rFonts w:ascii="Calibri" w:hAnsi="Calibri" w:cs="Calibri"/>
          <w:lang w:val="en-AU"/>
        </w:rPr>
        <w:t>limit</w:t>
      </w:r>
      <w:r w:rsidR="00EE54BC" w:rsidRPr="001067E3">
        <w:rPr>
          <w:rFonts w:ascii="Calibri" w:hAnsi="Calibri" w:cs="Calibri"/>
          <w:lang w:val="en-AU"/>
        </w:rPr>
        <w:t>a</w:t>
      </w:r>
      <w:r w:rsidRPr="001067E3">
        <w:rPr>
          <w:rFonts w:ascii="Calibri" w:hAnsi="Calibri" w:cs="Calibri"/>
          <w:lang w:val="en-AU"/>
        </w:rPr>
        <w:t>ns</w:t>
      </w:r>
      <w:proofErr w:type="spellEnd"/>
      <w:r w:rsidRPr="001067E3">
        <w:rPr>
          <w:rFonts w:ascii="Calibri" w:hAnsi="Calibri" w:cs="Calibri"/>
          <w:lang w:val="en-AU"/>
        </w:rPr>
        <w:t xml:space="preserve"> and into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cochlear nucleus to synapse on second order neurons in the brainstem. The central growth of stem </w:t>
      </w:r>
      <w:proofErr w:type="spellStart"/>
      <w:r w:rsidRPr="001067E3">
        <w:rPr>
          <w:rFonts w:ascii="Calibri" w:hAnsi="Calibri" w:cs="Calibri"/>
          <w:lang w:val="en-AU"/>
        </w:rPr>
        <w:t>cellderived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neural processes will be an essential hurdle to overcome for combined stem cell-cochlear</w:t>
      </w:r>
      <w:r w:rsidR="00EE54BC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implant therapy, given that this neural circuit must be operational in order for the cochlear implant to</w:t>
      </w:r>
      <w:r w:rsidR="00EE54BC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effectively relay sound information to the brain.</w:t>
      </w:r>
    </w:p>
    <w:p w:rsidR="00EE54BC" w:rsidRPr="001067E3" w:rsidRDefault="00EE54BC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192404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3. Key morphological and biochemical features of stem cells for replacing the ANs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In developing a cell replacement therapy for SNHL, stem cells must be capable of differentiation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into</w:t>
      </w:r>
      <w:proofErr w:type="gramEnd"/>
      <w:r w:rsidRPr="001067E3">
        <w:rPr>
          <w:rFonts w:ascii="Calibri" w:hAnsi="Calibri" w:cs="Calibri"/>
          <w:lang w:val="en-AU"/>
        </w:rPr>
        <w:t xml:space="preserve"> an appropriate neural subtype, presumably the type I ANs which comprise the majority of primary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afferent neurons in the cochlea (for recent review refer to [62]). Specifically, this subtype must possess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unique electrophysiological properties, such that they are capable of relaying pitch and timing cues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necessary for speech perception with speed and precision (see further discussion below). Ideally, they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would also need to be derived from human sources for use in the clinic. There are two choices of human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 types which can be generally classified into either embryonic or adult subtypes, and both have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benefits which warrant further consideration. Whilst, human embryonic stem cells have a broad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differentiation repertoire, they may be difficult to patient-match for transplantation purposes, and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surrounded by ethical controversies as they are derived from embryonic sources. Conversely, adult stem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cells can be patient-matched and avoid the controversial use of embryos for this research, but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believed to have a more restricted differentiation potential which may prevent them being successfully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differentiated into the subtype required for cochlear stem cell therapy. With the relatively recent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discovery of induced pluripotent stem cells [63], it may be possible to combine the best characteristics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of both embryonic and adult stem cell types, meaning the potential for patient-matched cells capable of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multi-lineage</w:t>
      </w:r>
      <w:proofErr w:type="gramEnd"/>
      <w:r w:rsidRPr="001067E3">
        <w:rPr>
          <w:rFonts w:ascii="Calibri" w:hAnsi="Calibri" w:cs="Calibri"/>
          <w:lang w:val="en-AU"/>
        </w:rPr>
        <w:t xml:space="preserve"> differentiation. Clearly, there is still a great deal of work to do to investigate their full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potential for treating human disease, including cochlear rehabilitation ([48</w:t>
      </w:r>
      <w:proofErr w:type="gramStart"/>
      <w:r w:rsidRPr="001067E3">
        <w:rPr>
          <w:rFonts w:ascii="Calibri" w:hAnsi="Calibri" w:cs="Calibri"/>
          <w:lang w:val="en-AU"/>
        </w:rPr>
        <w:t>,52</w:t>
      </w:r>
      <w:proofErr w:type="gramEnd"/>
      <w:r w:rsidRPr="001067E3">
        <w:rPr>
          <w:rFonts w:ascii="Calibri" w:hAnsi="Calibri" w:cs="Calibri"/>
          <w:lang w:val="en-AU"/>
        </w:rPr>
        <w:t>] as recently reviewed by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[64]).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,BoldItalic" w:hAnsi="Calibri,BoldItalic" w:cs="Calibri,BoldItalic"/>
          <w:b/>
          <w:bCs/>
          <w:i/>
          <w:iCs/>
          <w:lang w:val="en-AU"/>
        </w:rPr>
      </w:pPr>
      <w:r w:rsidRPr="001067E3">
        <w:rPr>
          <w:rFonts w:ascii="Calibri,BoldItalic" w:hAnsi="Calibri,BoldItalic" w:cs="Calibri,BoldItalic"/>
          <w:b/>
          <w:bCs/>
          <w:i/>
          <w:iCs/>
          <w:lang w:val="en-AU"/>
        </w:rPr>
        <w:t>3.1 Differentiation of stem cells into an auditory neural phenotype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Whilst neural differentiation of human embryonic stem cells into neurons has been widely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described</w:t>
      </w:r>
      <w:proofErr w:type="gramEnd"/>
      <w:r w:rsidRPr="001067E3">
        <w:rPr>
          <w:rFonts w:ascii="Calibri" w:hAnsi="Calibri" w:cs="Calibri"/>
          <w:lang w:val="en-AU"/>
        </w:rPr>
        <w:t xml:space="preserve"> [65-72], differentiation into defined lineages is still a major challenge. The differentiation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primary ANs is no exception and only a limited number of studies have reported the differentiation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cells toward an auditory neural-like lineage [22</w:t>
      </w:r>
      <w:proofErr w:type="gramStart"/>
      <w:r w:rsidRPr="001067E3">
        <w:rPr>
          <w:rFonts w:ascii="Calibri" w:hAnsi="Calibri" w:cs="Calibri"/>
          <w:lang w:val="en-AU"/>
        </w:rPr>
        <w:t>,24,45</w:t>
      </w:r>
      <w:proofErr w:type="gramEnd"/>
      <w:r w:rsidRPr="001067E3">
        <w:rPr>
          <w:rFonts w:ascii="Calibri" w:hAnsi="Calibri" w:cs="Calibri"/>
          <w:lang w:val="en-AU"/>
        </w:rPr>
        <w:t>]. Of these studies, just one has used a human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 line [22]. Measured progress on this front can be explained in part by the fact that there is no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single specific marker which characterises this neuronal subtype, and in part due to more general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difficulties in the stem cells field including the generation of a homogenous population of differentiated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cells from cells which innately produce almost all cell types of the body.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To direct the differentiation of stem cells toward an auditory neural phenotype, one may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consider</w:t>
      </w:r>
      <w:proofErr w:type="gramEnd"/>
      <w:r w:rsidRPr="001067E3">
        <w:rPr>
          <w:rFonts w:ascii="Calibri" w:hAnsi="Calibri" w:cs="Calibri"/>
          <w:lang w:val="en-AU"/>
        </w:rPr>
        <w:t xml:space="preserve"> the developmental stages of inner ear formation in the embryo as a starting point. The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development</w:t>
      </w:r>
      <w:proofErr w:type="gramEnd"/>
      <w:r w:rsidRPr="001067E3">
        <w:rPr>
          <w:rFonts w:ascii="Calibri" w:hAnsi="Calibri" w:cs="Calibri"/>
          <w:lang w:val="en-AU"/>
        </w:rPr>
        <w:t xml:space="preserve"> of neurosensory progenitors from the </w:t>
      </w:r>
      <w:proofErr w:type="spellStart"/>
      <w:r w:rsidRPr="001067E3">
        <w:rPr>
          <w:rFonts w:ascii="Calibri" w:hAnsi="Calibri" w:cs="Calibri"/>
          <w:lang w:val="en-AU"/>
        </w:rPr>
        <w:t>otic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placode</w:t>
      </w:r>
      <w:proofErr w:type="spellEnd"/>
      <w:r w:rsidRPr="001067E3">
        <w:rPr>
          <w:rFonts w:ascii="Calibri" w:hAnsi="Calibri" w:cs="Calibri"/>
          <w:lang w:val="en-AU"/>
        </w:rPr>
        <w:t xml:space="preserve"> is thought to follow the same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molecular</w:t>
      </w:r>
      <w:proofErr w:type="gramEnd"/>
      <w:r w:rsidRPr="001067E3">
        <w:rPr>
          <w:rFonts w:ascii="Calibri" w:hAnsi="Calibri" w:cs="Calibri"/>
          <w:lang w:val="en-AU"/>
        </w:rPr>
        <w:t xml:space="preserve"> principles of brain development, including the combined interaction of diffusible signals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lastRenderedPageBreak/>
        <w:t>including</w:t>
      </w:r>
      <w:proofErr w:type="gramEnd"/>
      <w:r w:rsidRPr="001067E3">
        <w:rPr>
          <w:rFonts w:ascii="Calibri" w:hAnsi="Calibri" w:cs="Calibri"/>
          <w:lang w:val="en-AU"/>
        </w:rPr>
        <w:t xml:space="preserve"> fibroblast growth factors (3, 8 and 10), </w:t>
      </w:r>
      <w:proofErr w:type="spellStart"/>
      <w:r w:rsidRPr="001067E3">
        <w:rPr>
          <w:rFonts w:ascii="Calibri" w:hAnsi="Calibri" w:cs="Calibri"/>
          <w:lang w:val="en-AU"/>
        </w:rPr>
        <w:t>Shh</w:t>
      </w:r>
      <w:proofErr w:type="spellEnd"/>
      <w:r w:rsidRPr="001067E3">
        <w:rPr>
          <w:rFonts w:ascii="Calibri" w:hAnsi="Calibri" w:cs="Calibri"/>
          <w:lang w:val="en-AU"/>
        </w:rPr>
        <w:t xml:space="preserve">, </w:t>
      </w:r>
      <w:proofErr w:type="spellStart"/>
      <w:r w:rsidRPr="001067E3">
        <w:rPr>
          <w:rFonts w:ascii="Calibri" w:hAnsi="Calibri" w:cs="Calibri"/>
          <w:lang w:val="en-AU"/>
        </w:rPr>
        <w:t>Wnts</w:t>
      </w:r>
      <w:proofErr w:type="spellEnd"/>
      <w:r w:rsidRPr="001067E3">
        <w:rPr>
          <w:rFonts w:ascii="Calibri" w:hAnsi="Calibri" w:cs="Calibri"/>
          <w:lang w:val="en-AU"/>
        </w:rPr>
        <w:t>, and bone morphogenetic proteins [73-75].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interaction between these four factors produces a patterning gradient which induces target cells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into </w:t>
      </w:r>
      <w:proofErr w:type="spellStart"/>
      <w:r w:rsidRPr="001067E3">
        <w:rPr>
          <w:rFonts w:ascii="Calibri" w:hAnsi="Calibri" w:cs="Calibri"/>
          <w:lang w:val="en-AU"/>
        </w:rPr>
        <w:t>otic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placode</w:t>
      </w:r>
      <w:proofErr w:type="spellEnd"/>
      <w:r w:rsidRPr="001067E3">
        <w:rPr>
          <w:rFonts w:ascii="Calibri" w:hAnsi="Calibri" w:cs="Calibri"/>
          <w:lang w:val="en-AU"/>
        </w:rPr>
        <w:t xml:space="preserve"> derivatives [73]. The primary ANs of the mammalian cochlea arise from the medial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ectoderm of the </w:t>
      </w:r>
      <w:proofErr w:type="spellStart"/>
      <w:r w:rsidRPr="001067E3">
        <w:rPr>
          <w:rFonts w:ascii="Calibri" w:hAnsi="Calibri" w:cs="Calibri"/>
          <w:lang w:val="en-AU"/>
        </w:rPr>
        <w:t>otic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placode</w:t>
      </w:r>
      <w:proofErr w:type="spellEnd"/>
      <w:r w:rsidRPr="001067E3">
        <w:rPr>
          <w:rFonts w:ascii="Calibri" w:hAnsi="Calibri" w:cs="Calibri"/>
          <w:lang w:val="en-AU"/>
        </w:rPr>
        <w:t xml:space="preserve"> [76], where they express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Eya1 </w:t>
      </w:r>
      <w:r w:rsidRPr="001067E3">
        <w:rPr>
          <w:rFonts w:ascii="Calibri" w:hAnsi="Calibri" w:cs="Calibri"/>
          <w:lang w:val="en-AU"/>
        </w:rPr>
        <w:t>[77</w:t>
      </w:r>
      <w:proofErr w:type="gramStart"/>
      <w:r w:rsidRPr="001067E3">
        <w:rPr>
          <w:rFonts w:ascii="Calibri" w:hAnsi="Calibri" w:cs="Calibri"/>
          <w:lang w:val="en-AU"/>
        </w:rPr>
        <w:t>,78</w:t>
      </w:r>
      <w:proofErr w:type="gramEnd"/>
      <w:r w:rsidRPr="001067E3">
        <w:rPr>
          <w:rFonts w:ascii="Calibri" w:hAnsi="Calibri" w:cs="Calibri"/>
          <w:lang w:val="en-AU"/>
        </w:rPr>
        <w:t xml:space="preserve">],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Six1 </w:t>
      </w:r>
      <w:r w:rsidRPr="001067E3">
        <w:rPr>
          <w:rFonts w:ascii="Calibri" w:hAnsi="Calibri" w:cs="Calibri"/>
          <w:lang w:val="en-AU"/>
        </w:rPr>
        <w:t>[78]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, </w:t>
      </w:r>
      <w:r w:rsidRPr="001067E3">
        <w:rPr>
          <w:rFonts w:ascii="Calibri" w:hAnsi="Calibri" w:cs="Calibri"/>
          <w:lang w:val="en-AU"/>
        </w:rPr>
        <w:t>Pax2 [79-81] and Islet1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[81]. These neurons then undergo sequential expression of </w:t>
      </w:r>
      <w:proofErr w:type="spellStart"/>
      <w:r w:rsidRPr="001067E3">
        <w:rPr>
          <w:rFonts w:ascii="Calibri,Italic" w:hAnsi="Calibri,Italic" w:cs="Calibri,Italic"/>
          <w:i/>
          <w:iCs/>
          <w:lang w:val="en-AU"/>
        </w:rPr>
        <w:t>neurogenin</w:t>
      </w:r>
      <w:proofErr w:type="spellEnd"/>
      <w:r w:rsidRPr="001067E3">
        <w:rPr>
          <w:rFonts w:ascii="Calibri,Italic" w:hAnsi="Calibri,Italic" w:cs="Calibri,Italic"/>
          <w:i/>
          <w:iCs/>
          <w:lang w:val="en-AU"/>
        </w:rPr>
        <w:t xml:space="preserve"> 1, </w:t>
      </w:r>
      <w:proofErr w:type="spellStart"/>
      <w:r w:rsidRPr="001067E3">
        <w:rPr>
          <w:rFonts w:ascii="Calibri,Italic" w:hAnsi="Calibri,Italic" w:cs="Calibri,Italic"/>
          <w:i/>
          <w:iCs/>
          <w:lang w:val="en-AU"/>
        </w:rPr>
        <w:t>NeuroD</w:t>
      </w:r>
      <w:proofErr w:type="spellEnd"/>
      <w:r w:rsidRPr="001067E3">
        <w:rPr>
          <w:rFonts w:ascii="Calibri,Italic" w:hAnsi="Calibri,Italic" w:cs="Calibri,Italic"/>
          <w:i/>
          <w:iCs/>
          <w:lang w:val="en-AU"/>
        </w:rPr>
        <w:t xml:space="preserve">, </w:t>
      </w:r>
      <w:r w:rsidRPr="001067E3">
        <w:rPr>
          <w:rFonts w:ascii="Calibri" w:hAnsi="Calibri" w:cs="Calibri"/>
          <w:lang w:val="en-AU"/>
        </w:rPr>
        <w:t>Brn3a and GATA3,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before delaminating from the </w:t>
      </w:r>
      <w:proofErr w:type="spellStart"/>
      <w:r w:rsidRPr="001067E3">
        <w:rPr>
          <w:rFonts w:ascii="Calibri" w:hAnsi="Calibri" w:cs="Calibri"/>
          <w:lang w:val="en-AU"/>
        </w:rPr>
        <w:t>otocyst</w:t>
      </w:r>
      <w:proofErr w:type="spellEnd"/>
      <w:r w:rsidRPr="001067E3">
        <w:rPr>
          <w:rFonts w:ascii="Calibri" w:hAnsi="Calibri" w:cs="Calibri"/>
          <w:lang w:val="en-AU"/>
        </w:rPr>
        <w:t xml:space="preserve"> and comprising the ANs of the inner ear [82</w:t>
      </w:r>
      <w:proofErr w:type="gramStart"/>
      <w:r w:rsidRPr="001067E3">
        <w:rPr>
          <w:rFonts w:ascii="Calibri" w:hAnsi="Calibri" w:cs="Calibri"/>
          <w:lang w:val="en-AU"/>
        </w:rPr>
        <w:t>,83</w:t>
      </w:r>
      <w:proofErr w:type="gramEnd"/>
      <w:r w:rsidRPr="001067E3">
        <w:rPr>
          <w:rFonts w:ascii="Calibri" w:hAnsi="Calibri" w:cs="Calibri"/>
          <w:lang w:val="en-AU"/>
        </w:rPr>
        <w:t>]. Mature ANs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critically dependent upon brain-derived </w:t>
      </w:r>
      <w:proofErr w:type="spellStart"/>
      <w:r w:rsidRPr="001067E3">
        <w:rPr>
          <w:rFonts w:ascii="Calibri" w:hAnsi="Calibri" w:cs="Calibri"/>
          <w:lang w:val="en-AU"/>
        </w:rPr>
        <w:t>neuroptrophic</w:t>
      </w:r>
      <w:proofErr w:type="spellEnd"/>
      <w:r w:rsidRPr="001067E3">
        <w:rPr>
          <w:rFonts w:ascii="Calibri" w:hAnsi="Calibri" w:cs="Calibri"/>
          <w:lang w:val="en-AU"/>
        </w:rPr>
        <w:t xml:space="preserve"> factor (BDNF) and </w:t>
      </w:r>
      <w:proofErr w:type="spellStart"/>
      <w:r w:rsidRPr="001067E3">
        <w:rPr>
          <w:rFonts w:ascii="Calibri" w:hAnsi="Calibri" w:cs="Calibri"/>
          <w:lang w:val="en-AU"/>
        </w:rPr>
        <w:t>neurotrophin</w:t>
      </w:r>
      <w:proofErr w:type="spellEnd"/>
      <w:r w:rsidRPr="001067E3">
        <w:rPr>
          <w:rFonts w:ascii="Calibri" w:hAnsi="Calibri" w:cs="Calibri"/>
          <w:lang w:val="en-AU"/>
        </w:rPr>
        <w:t xml:space="preserve"> 3 (NT3) for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ongoing survival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 xml:space="preserve">[84-86] and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 xml:space="preserve">[87-90], and express the tyrosine receptor kinases </w:t>
      </w:r>
      <w:proofErr w:type="spellStart"/>
      <w:r w:rsidRPr="001067E3">
        <w:rPr>
          <w:rFonts w:ascii="Calibri" w:hAnsi="Calibri" w:cs="Calibri"/>
          <w:lang w:val="en-AU"/>
        </w:rPr>
        <w:t>TrkB</w:t>
      </w:r>
      <w:proofErr w:type="spellEnd"/>
      <w:r w:rsidRPr="001067E3">
        <w:rPr>
          <w:rFonts w:ascii="Calibri" w:hAnsi="Calibri" w:cs="Calibri"/>
          <w:lang w:val="en-AU"/>
        </w:rPr>
        <w:t xml:space="preserve"> and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TrkC</w:t>
      </w:r>
      <w:proofErr w:type="spellEnd"/>
      <w:r w:rsidRPr="001067E3">
        <w:rPr>
          <w:rFonts w:ascii="Calibri" w:hAnsi="Calibri" w:cs="Calibri"/>
          <w:lang w:val="en-AU"/>
        </w:rPr>
        <w:t xml:space="preserve"> respectively [91-93], which bind these </w:t>
      </w:r>
      <w:proofErr w:type="spellStart"/>
      <w:r w:rsidRPr="001067E3">
        <w:rPr>
          <w:rFonts w:ascii="Calibri" w:hAnsi="Calibri" w:cs="Calibri"/>
          <w:lang w:val="en-AU"/>
        </w:rPr>
        <w:t>neurotrophins</w:t>
      </w:r>
      <w:proofErr w:type="spellEnd"/>
      <w:r w:rsidRPr="001067E3">
        <w:rPr>
          <w:rFonts w:ascii="Calibri" w:hAnsi="Calibri" w:cs="Calibri"/>
          <w:lang w:val="en-AU"/>
        </w:rPr>
        <w:t>. In the absence of a single marker for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determining </w:t>
      </w:r>
      <w:proofErr w:type="gramStart"/>
      <w:r w:rsidRPr="001067E3">
        <w:rPr>
          <w:rFonts w:ascii="Calibri" w:hAnsi="Calibri" w:cs="Calibri"/>
          <w:lang w:val="en-AU"/>
        </w:rPr>
        <w:t>AN</w:t>
      </w:r>
      <w:proofErr w:type="gramEnd"/>
      <w:r w:rsidRPr="001067E3">
        <w:rPr>
          <w:rFonts w:ascii="Calibri" w:hAnsi="Calibri" w:cs="Calibri"/>
          <w:lang w:val="en-AU"/>
        </w:rPr>
        <w:t xml:space="preserve"> phenotype, scientists have used combinations of soluble molecules (fibroblast growth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factors, bone morphogenetic proteins) and growth factors (BDNF, NT3, and others) expressed during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auditory development to try and direct stem cells toward an auditory neural fate. They then probe for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expression of the above-mentioned proteins known to be expressed during differentiation toward an </w:t>
      </w:r>
      <w:proofErr w:type="spellStart"/>
      <w:r w:rsidRPr="001067E3">
        <w:rPr>
          <w:rFonts w:ascii="Calibri" w:hAnsi="Calibri" w:cs="Calibri"/>
          <w:lang w:val="en-AU"/>
        </w:rPr>
        <w:t>AN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,Italic" w:hAnsi="Calibri,Italic" w:cs="Calibri,Italic"/>
          <w:i/>
          <w:iCs/>
          <w:lang w:val="en-AU"/>
        </w:rPr>
        <w:t>in situ</w:t>
      </w:r>
      <w:r w:rsidRPr="001067E3">
        <w:rPr>
          <w:rFonts w:ascii="Calibri" w:hAnsi="Calibri" w:cs="Calibri"/>
          <w:lang w:val="en-AU"/>
        </w:rPr>
        <w:t>. Particularly promising assays have included those producing a population of GATA3-positive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gramStart"/>
      <w:r w:rsidRPr="001067E3">
        <w:rPr>
          <w:rFonts w:ascii="Calibri" w:hAnsi="Calibri" w:cs="Calibri"/>
          <w:lang w:val="en-AU"/>
        </w:rPr>
        <w:t>human</w:t>
      </w:r>
      <w:proofErr w:type="gramEnd"/>
      <w:r w:rsidRPr="001067E3">
        <w:rPr>
          <w:rFonts w:ascii="Calibri" w:hAnsi="Calibri" w:cs="Calibri"/>
          <w:lang w:val="en-AU"/>
        </w:rPr>
        <w:t xml:space="preserve"> stem cell-derived neurons [22], and mouse embryonic stem cells differentiated into the correct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glutamatergic</w:t>
      </w:r>
      <w:proofErr w:type="spellEnd"/>
      <w:r w:rsidRPr="001067E3">
        <w:rPr>
          <w:rFonts w:ascii="Calibri" w:hAnsi="Calibri" w:cs="Calibri"/>
          <w:lang w:val="en-AU"/>
        </w:rPr>
        <w:t xml:space="preserve"> (VGLUT1/2 positive) phenotype [45].</w:t>
      </w:r>
    </w:p>
    <w:p w:rsidR="00693C64" w:rsidRPr="001067E3" w:rsidRDefault="00693C64" w:rsidP="00C7707D">
      <w:pPr>
        <w:spacing w:line="480" w:lineRule="auto"/>
        <w:jc w:val="both"/>
        <w:rPr>
          <w:rFonts w:ascii="Arial" w:hAnsi="Arial" w:cs="Arial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,BoldItalic" w:hAnsi="Calibri,BoldItalic" w:cs="Calibri,BoldItalic"/>
          <w:b/>
          <w:bCs/>
          <w:i/>
          <w:iCs/>
          <w:lang w:val="en-AU"/>
        </w:rPr>
      </w:pPr>
      <w:r w:rsidRPr="001067E3">
        <w:rPr>
          <w:rFonts w:ascii="Calibri,BoldItalic" w:hAnsi="Calibri,BoldItalic" w:cs="Calibri,BoldItalic"/>
          <w:b/>
          <w:bCs/>
          <w:i/>
          <w:iCs/>
          <w:lang w:val="en-AU"/>
        </w:rPr>
        <w:t>3.2 Innervation and synapse formation of stem cell-derived neurons with endogenous cochlear tissues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In addition to generating an appropriate neural subtype for cell replacement, another important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feature</w:t>
      </w:r>
      <w:proofErr w:type="gramEnd"/>
      <w:r w:rsidRPr="001067E3">
        <w:rPr>
          <w:rFonts w:ascii="Calibri" w:hAnsi="Calibri" w:cs="Calibri"/>
          <w:lang w:val="en-AU"/>
        </w:rPr>
        <w:t xml:space="preserve"> for the clinical application of stem cells in the nervous system is their ability to innervate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synapse upon appropriate endogenous tissues. Whilst several studies have reported that stem cells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capable of innervating and forming pre-synaptic terminals upon peripheral [22,26,27] and central [94]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auditory target tissues </w:t>
      </w:r>
      <w:r w:rsidRPr="001067E3">
        <w:rPr>
          <w:rFonts w:ascii="Calibri,Italic" w:hAnsi="Calibri,Italic" w:cs="Calibri,Italic"/>
          <w:i/>
          <w:iCs/>
          <w:lang w:val="en-AU"/>
        </w:rPr>
        <w:t>in vitro</w:t>
      </w:r>
      <w:r w:rsidRPr="001067E3">
        <w:rPr>
          <w:rFonts w:ascii="Calibri" w:hAnsi="Calibri" w:cs="Calibri"/>
          <w:lang w:val="en-AU"/>
        </w:rPr>
        <w:t>, there are as yet no reports of post-synaptic density formation between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these cell and tissue types. Moreover, synaptic contacts between stem cell-derived neurons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peripheral and/or central target tissue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are yet to be documented in the auditory system. Whilst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two reports have demonstrated that stem cell-derived neural processes grew in an ordered and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fasciculating</w:t>
      </w:r>
      <w:proofErr w:type="spellEnd"/>
      <w:r w:rsidRPr="001067E3">
        <w:rPr>
          <w:rFonts w:ascii="Calibri" w:hAnsi="Calibri" w:cs="Calibri"/>
          <w:lang w:val="en-AU"/>
        </w:rPr>
        <w:t xml:space="preserve"> manner from the cochlea </w:t>
      </w:r>
      <w:proofErr w:type="spellStart"/>
      <w:r w:rsidRPr="001067E3">
        <w:rPr>
          <w:rFonts w:ascii="Calibri" w:hAnsi="Calibri" w:cs="Calibri"/>
          <w:lang w:val="en-AU"/>
        </w:rPr>
        <w:t>modiolus</w:t>
      </w:r>
      <w:proofErr w:type="spellEnd"/>
      <w:r w:rsidRPr="001067E3">
        <w:rPr>
          <w:rFonts w:ascii="Calibri" w:hAnsi="Calibri" w:cs="Calibri"/>
          <w:lang w:val="en-AU"/>
        </w:rPr>
        <w:t xml:space="preserve"> toward the peripheral hair cells, no synapses were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observed between stem cells and the peripheral target tissue [22</w:t>
      </w:r>
      <w:proofErr w:type="gramStart"/>
      <w:r w:rsidRPr="001067E3">
        <w:rPr>
          <w:rFonts w:ascii="Calibri" w:hAnsi="Calibri" w:cs="Calibri"/>
          <w:lang w:val="en-AU"/>
        </w:rPr>
        <w:t>,35</w:t>
      </w:r>
      <w:proofErr w:type="gramEnd"/>
      <w:r w:rsidRPr="001067E3">
        <w:rPr>
          <w:rFonts w:ascii="Calibri" w:hAnsi="Calibri" w:cs="Calibri"/>
          <w:lang w:val="en-AU"/>
        </w:rPr>
        <w:t>]. In addition, only a limited amount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of central </w:t>
      </w:r>
      <w:proofErr w:type="spellStart"/>
      <w:r w:rsidRPr="001067E3">
        <w:rPr>
          <w:rFonts w:ascii="Calibri" w:hAnsi="Calibri" w:cs="Calibri"/>
          <w:lang w:val="en-AU"/>
        </w:rPr>
        <w:t>neurite</w:t>
      </w:r>
      <w:proofErr w:type="spellEnd"/>
      <w:r w:rsidRPr="001067E3">
        <w:rPr>
          <w:rFonts w:ascii="Calibri" w:hAnsi="Calibri" w:cs="Calibri"/>
          <w:lang w:val="en-AU"/>
        </w:rPr>
        <w:t xml:space="preserve"> outgrowth was reported in one of the studies [22]. If stem cell-derived neurons could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be encouraged to extend processes centrally and into the cochlear nucleus, then there is evidence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suggest that they may form synapses with endogenous tissue. This was illustrated using </w:t>
      </w:r>
      <w:proofErr w:type="spellStart"/>
      <w:r w:rsidRPr="001067E3">
        <w:rPr>
          <w:rFonts w:ascii="Calibri" w:hAnsi="Calibri" w:cs="Calibri"/>
          <w:lang w:val="en-AU"/>
        </w:rPr>
        <w:t>immunoelectron</w:t>
      </w:r>
      <w:proofErr w:type="spellEnd"/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microscopy</w:t>
      </w:r>
      <w:proofErr w:type="gramEnd"/>
      <w:r w:rsidRPr="001067E3">
        <w:rPr>
          <w:rFonts w:ascii="Calibri" w:hAnsi="Calibri" w:cs="Calibri"/>
          <w:lang w:val="en-AU"/>
        </w:rPr>
        <w:t xml:space="preserve"> techniques following the transplantation of human embryonic stem cell-derived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neurons</w:t>
      </w:r>
      <w:proofErr w:type="gramEnd"/>
      <w:r w:rsidRPr="001067E3">
        <w:rPr>
          <w:rFonts w:ascii="Calibri" w:hAnsi="Calibri" w:cs="Calibri"/>
          <w:lang w:val="en-AU"/>
        </w:rPr>
        <w:t xml:space="preserve"> into the </w:t>
      </w:r>
      <w:proofErr w:type="spellStart"/>
      <w:r w:rsidRPr="001067E3">
        <w:rPr>
          <w:rFonts w:ascii="Calibri" w:hAnsi="Calibri" w:cs="Calibri"/>
          <w:lang w:val="en-AU"/>
        </w:rPr>
        <w:t>neocortex</w:t>
      </w:r>
      <w:proofErr w:type="spellEnd"/>
      <w:r w:rsidRPr="001067E3">
        <w:rPr>
          <w:rFonts w:ascii="Calibri" w:hAnsi="Calibri" w:cs="Calibri"/>
          <w:lang w:val="en-AU"/>
        </w:rPr>
        <w:t xml:space="preserve"> [95]. Of course the detection of stem cell-derived synapses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is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particularly</w:t>
      </w:r>
      <w:proofErr w:type="gramEnd"/>
      <w:r w:rsidRPr="001067E3">
        <w:rPr>
          <w:rFonts w:ascii="Calibri" w:hAnsi="Calibri" w:cs="Calibri"/>
          <w:lang w:val="en-AU"/>
        </w:rPr>
        <w:t xml:space="preserve"> challenging, as is the tracing of stem cell-derived processes and indeed </w:t>
      </w:r>
      <w:r w:rsidRPr="001067E3">
        <w:rPr>
          <w:rFonts w:ascii="Calibri" w:hAnsi="Calibri" w:cs="Calibri"/>
          <w:lang w:val="en-AU"/>
        </w:rPr>
        <w:t xml:space="preserve"> e</w:t>
      </w:r>
      <w:r w:rsidRPr="001067E3">
        <w:rPr>
          <w:rFonts w:ascii="Calibri" w:hAnsi="Calibri" w:cs="Calibri"/>
          <w:lang w:val="en-AU"/>
        </w:rPr>
        <w:t>lectrophysiological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recordings from transplanted stem cells directly. In consideration of this,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studies are useful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determining proof-of-principal concepts when it comes to the ability to extend processes toward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peripheral and central targets, make synapses on the appropriate tissues and examine whether these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are new circuits are </w:t>
      </w:r>
      <w:proofErr w:type="spellStart"/>
      <w:r w:rsidRPr="001067E3">
        <w:rPr>
          <w:rFonts w:ascii="Calibri" w:hAnsi="Calibri" w:cs="Calibri"/>
          <w:lang w:val="en-AU"/>
        </w:rPr>
        <w:t>electrophysiologically</w:t>
      </w:r>
      <w:proofErr w:type="spellEnd"/>
      <w:r w:rsidRPr="001067E3">
        <w:rPr>
          <w:rFonts w:ascii="Calibri" w:hAnsi="Calibri" w:cs="Calibri"/>
          <w:lang w:val="en-AU"/>
        </w:rPr>
        <w:t xml:space="preserve"> functional.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4. Key electrophysiological properties of stem cells for effective AN replacement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Whilst promising that stem cell-derived neurons have been observed to make synapses on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appropriate</w:t>
      </w:r>
      <w:proofErr w:type="gramEnd"/>
      <w:r w:rsidRPr="001067E3">
        <w:rPr>
          <w:rFonts w:ascii="Calibri" w:hAnsi="Calibri" w:cs="Calibri"/>
          <w:lang w:val="en-AU"/>
        </w:rPr>
        <w:t xml:space="preserve"> auditory tissues types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[22,26,27,94], the functionality of these new synapses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remains</w:t>
      </w:r>
      <w:proofErr w:type="gramEnd"/>
      <w:r w:rsidRPr="001067E3">
        <w:rPr>
          <w:rFonts w:ascii="Calibri" w:hAnsi="Calibri" w:cs="Calibri"/>
          <w:lang w:val="en-AU"/>
        </w:rPr>
        <w:t xml:space="preserve"> to be determined, and this can only be thoroughly demonstrated using electrophysiology.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primary ANs of the cochlea are </w:t>
      </w:r>
      <w:proofErr w:type="spellStart"/>
      <w:r w:rsidRPr="001067E3">
        <w:rPr>
          <w:rFonts w:ascii="Calibri" w:hAnsi="Calibri" w:cs="Calibri"/>
          <w:lang w:val="en-AU"/>
        </w:rPr>
        <w:t>glutamatergic</w:t>
      </w:r>
      <w:proofErr w:type="spellEnd"/>
      <w:r w:rsidRPr="001067E3">
        <w:rPr>
          <w:rFonts w:ascii="Calibri" w:hAnsi="Calibri" w:cs="Calibri"/>
          <w:lang w:val="en-AU"/>
        </w:rPr>
        <w:t xml:space="preserve"> and capable of firing at high rates. The spike rate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acoustic stimulation (in the normal hearing cochlea) is typically in the order of 200-400 spikes/s [96</w:t>
      </w:r>
      <w:proofErr w:type="gramStart"/>
      <w:r w:rsidRPr="001067E3">
        <w:rPr>
          <w:rFonts w:ascii="Calibri" w:hAnsi="Calibri" w:cs="Calibri"/>
          <w:lang w:val="en-AU"/>
        </w:rPr>
        <w:t>,97</w:t>
      </w:r>
      <w:proofErr w:type="gramEnd"/>
      <w:r w:rsidRPr="001067E3">
        <w:rPr>
          <w:rFonts w:ascii="Calibri" w:hAnsi="Calibri" w:cs="Calibri"/>
          <w:lang w:val="en-AU"/>
        </w:rPr>
        <w:t>],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however this is much higher in response to electrical stimulation (in normal hearing or acutely deafened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cochlea) at up to 1000 spikes/s over short periods [2,97]. This raises important considerations if stem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cell-derived neurons are to be used in a cell replacement therapy, including: are stem cell-derived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 electrically active; do they possess an appropriate compliment of ion channels; can they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faithfully transmit electrical signals to the </w:t>
      </w:r>
      <w:r w:rsidRPr="001067E3">
        <w:rPr>
          <w:rFonts w:ascii="Calibri" w:hAnsi="Calibri" w:cs="Calibri"/>
          <w:lang w:val="en-AU"/>
        </w:rPr>
        <w:lastRenderedPageBreak/>
        <w:t>target neurons in the brain; and will they be able to respond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to the high stimulus rate provided by the cochlear implant?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A detailed picture of the activity of the endogenous primary ANs, and the ion channels that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underlie</w:t>
      </w:r>
      <w:proofErr w:type="gramEnd"/>
      <w:r w:rsidRPr="001067E3">
        <w:rPr>
          <w:rFonts w:ascii="Calibri" w:hAnsi="Calibri" w:cs="Calibri"/>
          <w:lang w:val="en-AU"/>
        </w:rPr>
        <w:t xml:space="preserve"> their activity, is emerging from the many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studies undertaken over the last two decades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[98-105]. Characterised by their response to a sustained injection of depolarising current, the </w:t>
      </w:r>
      <w:r w:rsidRPr="001067E3">
        <w:rPr>
          <w:rFonts w:ascii="Calibri,Italic" w:hAnsi="Calibri,Italic" w:cs="Calibri,Italic"/>
          <w:i/>
          <w:iCs/>
          <w:lang w:val="en-AU"/>
        </w:rPr>
        <w:t>in vitro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firing behaviour of primary ANs has been categorised primarily on the basis of firing adaptation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[102,106]. Rapidly-adapting responses are defined by a smaller number of action potentials (typically 1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or 2, and no more than 6) fired during stimulation, and limited to the beginning of the depolarising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pulse. This phenotype is the predominant profile within the neural population, and across studies.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Alternatively, slowly-adapting responses are denoted by action potentials fired throughout the stimulus.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Although a slowly adapting response has been observed in a portion of auditory neurons derived from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apical portion of the cochlea [98,102] this represents only a small subset of the overall neural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population. Though to date this has only been reported in murine neurons [98,102,106,107] following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number of days grown in culture [107]. Recordings from acutely-dissociated neurons and slice cultures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exhibit a consistent rapidly-adapting profile [99-101,105].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The ion channels responsible for shaping the activity of ANs are summarised in Table 2. Key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amongst</w:t>
      </w:r>
      <w:proofErr w:type="gramEnd"/>
      <w:r w:rsidRPr="001067E3">
        <w:rPr>
          <w:rFonts w:ascii="Calibri" w:hAnsi="Calibri" w:cs="Calibri"/>
          <w:lang w:val="en-AU"/>
        </w:rPr>
        <w:t xml:space="preserve"> these are members of the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 voltage-gated sodium channel (</w:t>
      </w:r>
      <w:proofErr w:type="spellStart"/>
      <w:r w:rsidRPr="001067E3">
        <w:rPr>
          <w:rFonts w:ascii="Calibri" w:hAnsi="Calibri" w:cs="Calibri"/>
          <w:lang w:val="en-AU"/>
        </w:rPr>
        <w:t>Na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proofErr w:type="spellEnd"/>
      <w:r w:rsidRPr="001067E3">
        <w:rPr>
          <w:rFonts w:ascii="Calibri" w:hAnsi="Calibri" w:cs="Calibri"/>
          <w:lang w:val="en-AU"/>
        </w:rPr>
        <w:t>) family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that are necessary for the activation of action potentials. A large number of voltage-gated potassium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channels (K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) have also been identified, with their influence extending across many physiological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features including action potential threshold, latency, duration and frequency. The rapidly-adapting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firing profile that dominates within the </w:t>
      </w:r>
      <w:proofErr w:type="gramStart"/>
      <w:r w:rsidRPr="001067E3">
        <w:rPr>
          <w:rFonts w:ascii="Calibri" w:hAnsi="Calibri" w:cs="Calibri"/>
          <w:lang w:val="en-AU"/>
        </w:rPr>
        <w:t>AN</w:t>
      </w:r>
      <w:proofErr w:type="gramEnd"/>
      <w:r w:rsidRPr="001067E3">
        <w:rPr>
          <w:rFonts w:ascii="Calibri" w:hAnsi="Calibri" w:cs="Calibri"/>
          <w:lang w:val="en-AU"/>
        </w:rPr>
        <w:t xml:space="preserve"> population is specifically linked with high expression of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1.1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and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3.1 channels. As a low-voltage activated channel,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1.1 contributes to an increase in firing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threshold and by mediating a slowly-inactivating current, limits repetitive firing. Alternatively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3.1 is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activated at higher voltages (such as those reached during an action potential) and is associated with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reduction in action potential duration. The presence of a transient A-type potassium current in rapidly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adapting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ANs [100], whilst still somewhat contentious [see 108], is supported by the expression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channel subunits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 xml:space="preserve">1.4, 3.4, 4.2 and 4.3 in </w:t>
      </w:r>
      <w:proofErr w:type="spellStart"/>
      <w:r w:rsidRPr="001067E3">
        <w:rPr>
          <w:rFonts w:ascii="Calibri" w:hAnsi="Calibri" w:cs="Calibri"/>
          <w:lang w:val="en-AU"/>
        </w:rPr>
        <w:t>ANs.</w:t>
      </w:r>
      <w:proofErr w:type="spellEnd"/>
      <w:r w:rsidRPr="001067E3">
        <w:rPr>
          <w:rFonts w:ascii="Calibri" w:hAnsi="Calibri" w:cs="Calibri"/>
          <w:lang w:val="en-AU"/>
        </w:rPr>
        <w:t xml:space="preserve"> The A-type current has been associated with an increase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in firing threshold and rapid repolarisation of the membrane following an action potential.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In addition to these core sodium and potassium channels, ANs also express a number of other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channels</w:t>
      </w:r>
      <w:proofErr w:type="gramEnd"/>
      <w:r w:rsidRPr="001067E3">
        <w:rPr>
          <w:rFonts w:ascii="Calibri" w:hAnsi="Calibri" w:cs="Calibri"/>
          <w:lang w:val="en-AU"/>
        </w:rPr>
        <w:t xml:space="preserve"> that each play a pivotal role in shaping neural output including calcium-dependent potassium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(</w:t>
      </w:r>
      <w:proofErr w:type="spellStart"/>
      <w:r w:rsidRPr="001067E3">
        <w:rPr>
          <w:rFonts w:ascii="Calibri" w:hAnsi="Calibri" w:cs="Calibri"/>
          <w:lang w:val="en-AU"/>
        </w:rPr>
        <w:t>K</w:t>
      </w:r>
      <w:r w:rsidRPr="001067E3">
        <w:rPr>
          <w:rFonts w:ascii="Calibri" w:hAnsi="Calibri" w:cs="Calibri"/>
          <w:sz w:val="14"/>
          <w:szCs w:val="14"/>
          <w:lang w:val="en-AU"/>
        </w:rPr>
        <w:t>Ca</w:t>
      </w:r>
      <w:proofErr w:type="spellEnd"/>
      <w:r w:rsidRPr="001067E3">
        <w:rPr>
          <w:rFonts w:ascii="Calibri" w:hAnsi="Calibri" w:cs="Calibri"/>
          <w:lang w:val="en-AU"/>
        </w:rPr>
        <w:t>) channels, voltage-dependent calcium (</w:t>
      </w:r>
      <w:proofErr w:type="spellStart"/>
      <w:r w:rsidRPr="001067E3">
        <w:rPr>
          <w:rFonts w:ascii="Calibri" w:hAnsi="Calibri" w:cs="Calibri"/>
          <w:lang w:val="en-AU"/>
        </w:rPr>
        <w:t>Ca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proofErr w:type="spellEnd"/>
      <w:r w:rsidRPr="001067E3">
        <w:rPr>
          <w:rFonts w:ascii="Calibri" w:hAnsi="Calibri" w:cs="Calibri"/>
          <w:lang w:val="en-AU"/>
        </w:rPr>
        <w:t>) channels and hyperpolarisation-activated cyclic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nucleotide-gated (HCN) channels. The role of calcium channels and the calcium-dependent potassium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channels are linked, and blockade of either leads to an increase in action potential latency [98,109].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addition, high-voltage activated calcium channels contribute to the duration of action potentials [109],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whilst the large-conductance calcium-activated potassium (</w:t>
      </w:r>
      <w:proofErr w:type="spellStart"/>
      <w:r w:rsidRPr="001067E3">
        <w:rPr>
          <w:rFonts w:ascii="Calibri" w:hAnsi="Calibri" w:cs="Calibri"/>
          <w:lang w:val="en-AU"/>
        </w:rPr>
        <w:t>BK</w:t>
      </w:r>
      <w:r w:rsidRPr="001067E3">
        <w:rPr>
          <w:rFonts w:ascii="Calibri" w:hAnsi="Calibri" w:cs="Calibri"/>
          <w:sz w:val="14"/>
          <w:szCs w:val="14"/>
          <w:lang w:val="en-AU"/>
        </w:rPr>
        <w:t>Ca</w:t>
      </w:r>
      <w:proofErr w:type="spellEnd"/>
      <w:r w:rsidRPr="001067E3">
        <w:rPr>
          <w:rFonts w:ascii="Calibri" w:hAnsi="Calibri" w:cs="Calibri"/>
          <w:lang w:val="en-AU"/>
        </w:rPr>
        <w:t>) current has been shown to limit firing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frequency [98]. Lastly, the hyperpolarisation-activated mixed-</w:t>
      </w:r>
      <w:proofErr w:type="spellStart"/>
      <w:r w:rsidRPr="001067E3">
        <w:rPr>
          <w:rFonts w:ascii="Calibri" w:hAnsi="Calibri" w:cs="Calibri"/>
          <w:lang w:val="en-AU"/>
        </w:rPr>
        <w:t>cation</w:t>
      </w:r>
      <w:proofErr w:type="spellEnd"/>
      <w:r w:rsidRPr="001067E3">
        <w:rPr>
          <w:rFonts w:ascii="Calibri" w:hAnsi="Calibri" w:cs="Calibri"/>
          <w:lang w:val="en-AU"/>
        </w:rPr>
        <w:t xml:space="preserve"> current (</w:t>
      </w:r>
      <w:proofErr w:type="spellStart"/>
      <w:r w:rsidRPr="001067E3">
        <w:rPr>
          <w:rFonts w:ascii="Calibri,Italic" w:hAnsi="Calibri,Italic" w:cs="Calibri,Italic"/>
          <w:i/>
          <w:iCs/>
          <w:lang w:val="en-AU"/>
        </w:rPr>
        <w:t>I</w:t>
      </w:r>
      <w:r w:rsidRPr="001067E3">
        <w:rPr>
          <w:rFonts w:ascii="Calibri" w:hAnsi="Calibri" w:cs="Calibri"/>
          <w:sz w:val="14"/>
          <w:szCs w:val="14"/>
          <w:lang w:val="en-AU"/>
        </w:rPr>
        <w:t>h</w:t>
      </w:r>
      <w:proofErr w:type="spellEnd"/>
      <w:r w:rsidRPr="001067E3">
        <w:rPr>
          <w:rFonts w:ascii="Calibri" w:hAnsi="Calibri" w:cs="Calibri"/>
          <w:lang w:val="en-AU"/>
        </w:rPr>
        <w:t>) mediated by HCN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channels is prevalent throughout the population of primary ANs [99,103,116] and has been implicated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setting resting membrane properties, contributing to firing threshold, as well as limiting the duration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excitatory postsynaptic potentials [115].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Together, this combination of channels provide ANs with the ability to follow high rates of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stimulation</w:t>
      </w:r>
      <w:proofErr w:type="gramEnd"/>
      <w:r w:rsidRPr="001067E3">
        <w:rPr>
          <w:rFonts w:ascii="Calibri" w:hAnsi="Calibri" w:cs="Calibri"/>
          <w:lang w:val="en-AU"/>
        </w:rPr>
        <w:t xml:space="preserve"> with temporal acuity. As demonstrated in whole-cell recordings [101], individual primary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ANs can reliably entrain to 50 Hz stimulation (20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interval between biphasic pulses). At 100 Hz (10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interval) and 200 Hz (5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interval) firing reliability decreases to around 70% and 40% respectively. Our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own recordings of cultured rat primary ANs displaying a rapidly-adapting profile (Fig 2) show a similar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outcome with monophasic pulses. In the first example (Fig. 2A), firing of </w:t>
      </w:r>
      <w:proofErr w:type="gramStart"/>
      <w:r w:rsidRPr="001067E3">
        <w:rPr>
          <w:rFonts w:ascii="Calibri" w:hAnsi="Calibri" w:cs="Calibri"/>
          <w:lang w:val="en-AU"/>
        </w:rPr>
        <w:t>an</w:t>
      </w:r>
      <w:proofErr w:type="gramEnd"/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AN</w:t>
      </w:r>
      <w:proofErr w:type="spellEnd"/>
      <w:r w:rsidRPr="001067E3">
        <w:rPr>
          <w:rFonts w:ascii="Calibri" w:hAnsi="Calibri" w:cs="Calibri"/>
          <w:lang w:val="en-AU"/>
        </w:rPr>
        <w:t xml:space="preserve"> can reliably entrain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100 and 200 Hz stimuli. Whilst in a second AN (Fig. 2B) firing is consistent at 20 Hz (100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interval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between pulses), but falls below 100% when the pulse interval decreases to 50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(67 Hz).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lastRenderedPageBreak/>
        <w:t>To replace the degenerating endogenous primary afferent neurons in the most functionally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meaningful</w:t>
      </w:r>
      <w:proofErr w:type="gramEnd"/>
      <w:r w:rsidRPr="001067E3">
        <w:rPr>
          <w:rFonts w:ascii="Calibri" w:hAnsi="Calibri" w:cs="Calibri"/>
          <w:lang w:val="en-AU"/>
        </w:rPr>
        <w:t xml:space="preserve"> manner, stem cell-derived neurons might be expected to share the same (or similar)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physiological</w:t>
      </w:r>
      <w:proofErr w:type="gramEnd"/>
      <w:r w:rsidRPr="001067E3">
        <w:rPr>
          <w:rFonts w:ascii="Calibri" w:hAnsi="Calibri" w:cs="Calibri"/>
          <w:lang w:val="en-AU"/>
        </w:rPr>
        <w:t xml:space="preserve"> phenotypes. Whilst many studies have explored electrical activity in stem cells,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investigations</w:t>
      </w:r>
      <w:proofErr w:type="gramEnd"/>
      <w:r w:rsidRPr="001067E3">
        <w:rPr>
          <w:rFonts w:ascii="Calibri" w:hAnsi="Calibri" w:cs="Calibri"/>
          <w:lang w:val="en-AU"/>
        </w:rPr>
        <w:t xml:space="preserve"> of the physiological properties of stem cell-derived neurons directed towards an auditory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fate have been limited. Martinez-</w:t>
      </w:r>
      <w:proofErr w:type="spellStart"/>
      <w:r w:rsidRPr="001067E3">
        <w:rPr>
          <w:rFonts w:ascii="Calibri" w:hAnsi="Calibri" w:cs="Calibri"/>
          <w:lang w:val="en-AU"/>
        </w:rPr>
        <w:t>Monedero</w:t>
      </w:r>
      <w:proofErr w:type="spellEnd"/>
      <w:r w:rsidRPr="001067E3">
        <w:rPr>
          <w:rFonts w:ascii="Calibri" w:hAnsi="Calibri" w:cs="Calibri"/>
          <w:lang w:val="en-AU"/>
        </w:rPr>
        <w:t xml:space="preserve"> and colleagues [81], examining the electrophysiological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activity of neurons derived from inner ear stem cells of mice, demonstrated that all neurons displayed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high voltage-activated potassium current, but few (7%) exhibit a low-voltage activated potassium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current.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 sodium currents were limited to less than half of the cells tested, and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those, only 40% evoked action potentials. More recently, </w:t>
      </w:r>
      <w:proofErr w:type="spellStart"/>
      <w:r w:rsidRPr="001067E3">
        <w:rPr>
          <w:rFonts w:ascii="Calibri" w:hAnsi="Calibri" w:cs="Calibri"/>
          <w:lang w:val="en-AU"/>
        </w:rPr>
        <w:t>glutamatergic</w:t>
      </w:r>
      <w:proofErr w:type="spellEnd"/>
      <w:r w:rsidRPr="001067E3">
        <w:rPr>
          <w:rFonts w:ascii="Calibri" w:hAnsi="Calibri" w:cs="Calibri"/>
          <w:lang w:val="en-AU"/>
        </w:rPr>
        <w:t xml:space="preserve"> neurons derived from mouse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embryonic stem cells over-expressing </w:t>
      </w:r>
      <w:proofErr w:type="spellStart"/>
      <w:r w:rsidRPr="001067E3">
        <w:rPr>
          <w:rFonts w:ascii="Calibri,Italic" w:hAnsi="Calibri,Italic" w:cs="Calibri,Italic"/>
          <w:i/>
          <w:iCs/>
          <w:lang w:val="en-AU"/>
        </w:rPr>
        <w:t>neurogenin</w:t>
      </w:r>
      <w:proofErr w:type="spellEnd"/>
      <w:r w:rsidRPr="001067E3">
        <w:rPr>
          <w:rFonts w:ascii="Calibri,Italic" w:hAnsi="Calibri,Italic" w:cs="Calibri,Italic"/>
          <w:i/>
          <w:iCs/>
          <w:lang w:val="en-AU"/>
        </w:rPr>
        <w:t xml:space="preserve"> 1 </w:t>
      </w:r>
      <w:r w:rsidRPr="001067E3">
        <w:rPr>
          <w:rFonts w:ascii="Calibri" w:hAnsi="Calibri" w:cs="Calibri"/>
          <w:lang w:val="en-AU"/>
        </w:rPr>
        <w:t>[120] were also examined for the ability to replace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sensory neurons. </w:t>
      </w:r>
      <w:r w:rsidRPr="001067E3">
        <w:rPr>
          <w:rFonts w:ascii="Calibri,Italic" w:hAnsi="Calibri,Italic" w:cs="Calibri,Italic"/>
          <w:i/>
          <w:iCs/>
          <w:lang w:val="en-AU"/>
        </w:rPr>
        <w:t>Neurog1</w:t>
      </w:r>
      <w:r w:rsidRPr="001067E3">
        <w:rPr>
          <w:rFonts w:ascii="Calibri" w:hAnsi="Calibri" w:cs="Calibri"/>
          <w:lang w:val="en-AU"/>
        </w:rPr>
        <w:t>-induced cells were excitable, firing action potentials in a rapidly-adapting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pattern as per </w:t>
      </w:r>
      <w:proofErr w:type="spellStart"/>
      <w:r w:rsidRPr="001067E3">
        <w:rPr>
          <w:rFonts w:ascii="Calibri" w:hAnsi="Calibri" w:cs="Calibri"/>
          <w:lang w:val="en-AU"/>
        </w:rPr>
        <w:t>ANs.</w:t>
      </w:r>
      <w:proofErr w:type="spellEnd"/>
      <w:r w:rsidRPr="001067E3">
        <w:rPr>
          <w:rFonts w:ascii="Calibri" w:hAnsi="Calibri" w:cs="Calibri"/>
          <w:lang w:val="en-AU"/>
        </w:rPr>
        <w:t xml:space="preserve"> Action potentials were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-sensitive, and cells expressed sodium channel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subunit Na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 xml:space="preserve">1.6. Further, calcium currents were identified, as well as both </w:t>
      </w:r>
      <w:proofErr w:type="gramStart"/>
      <w:r w:rsidRPr="001067E3">
        <w:rPr>
          <w:rFonts w:ascii="Calibri" w:hAnsi="Calibri" w:cs="Calibri"/>
          <w:lang w:val="en-AU"/>
        </w:rPr>
        <w:t>high-voltage</w:t>
      </w:r>
      <w:proofErr w:type="gramEnd"/>
      <w:r w:rsidRPr="001067E3">
        <w:rPr>
          <w:rFonts w:ascii="Calibri" w:hAnsi="Calibri" w:cs="Calibri"/>
          <w:lang w:val="en-AU"/>
        </w:rPr>
        <w:t xml:space="preserve"> activated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sustained potassium current and transient A-type current. Pharmacological analysis suggested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2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3.1 underlie the high voltage current, whilst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1.4 or K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r w:rsidRPr="001067E3">
        <w:rPr>
          <w:rFonts w:ascii="Calibri" w:hAnsi="Calibri" w:cs="Calibri"/>
          <w:lang w:val="en-AU"/>
        </w:rPr>
        <w:t>4 was nominated to give rise to A-type activity.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 xml:space="preserve">Importantly, Chen and </w:t>
      </w:r>
      <w:proofErr w:type="gramStart"/>
      <w:r w:rsidRPr="001067E3">
        <w:rPr>
          <w:rFonts w:ascii="Calibri" w:hAnsi="Calibri" w:cs="Calibri"/>
          <w:lang w:val="en-AU"/>
        </w:rPr>
        <w:t>colleagues[</w:t>
      </w:r>
      <w:proofErr w:type="gramEnd"/>
      <w:r w:rsidRPr="001067E3">
        <w:rPr>
          <w:rFonts w:ascii="Calibri" w:hAnsi="Calibri" w:cs="Calibri"/>
          <w:lang w:val="en-AU"/>
        </w:rPr>
        <w:t>25*] provided the first electrophysiological investigation of human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fetal</w:t>
      </w:r>
      <w:proofErr w:type="spellEnd"/>
      <w:r w:rsidRPr="001067E3">
        <w:rPr>
          <w:rFonts w:ascii="Calibri" w:hAnsi="Calibri" w:cs="Calibri"/>
          <w:lang w:val="en-AU"/>
        </w:rPr>
        <w:t xml:space="preserve"> auditory stem cells. The study revealed the development of neuronal-like qualities in many of these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cells including expression of </w:t>
      </w:r>
      <w:proofErr w:type="gramStart"/>
      <w:r w:rsidRPr="001067E3">
        <w:rPr>
          <w:rFonts w:ascii="Calibri" w:hAnsi="Calibri" w:cs="Calibri"/>
          <w:lang w:val="en-AU"/>
        </w:rPr>
        <w:t>a fast</w:t>
      </w:r>
      <w:proofErr w:type="gramEnd"/>
      <w:r w:rsidRPr="001067E3">
        <w:rPr>
          <w:rFonts w:ascii="Calibri" w:hAnsi="Calibri" w:cs="Calibri"/>
          <w:lang w:val="en-AU"/>
        </w:rPr>
        <w:t xml:space="preserve"> inward sodium current and outward potassium currents, but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indicated an absence of calcium and hyperpolarisation-activated currents.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Most recently, we have shown that human embryonic stem cell-derived auditory-like neurons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are electrically active, firing action potentials in a rapidly-adapting fashion (Fig. 2C-D) in a similar manner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to those observed in cultured primary ANs under the same recording conditions (Fig. 2A-B). Stem </w:t>
      </w:r>
      <w:proofErr w:type="spellStart"/>
      <w:r w:rsidRPr="001067E3">
        <w:rPr>
          <w:rFonts w:ascii="Calibri" w:hAnsi="Calibri" w:cs="Calibri"/>
          <w:lang w:val="en-AU"/>
        </w:rPr>
        <w:t>cellderived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neurons also demonstrated the presence of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 sodium currents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sustained potassium currents (Fig. 2F-H). Yet, action potentials were broader (half-width of 2.6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>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n=20) in the stem cell-derived neurons than those recorded from primary ANs (0.8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>, n=82; Fig. 2E).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This activity was also accompanied by an increase in action potential latency at firing threshold (35.9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>)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as well as in response to supra-threshold stimuli (5.6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) compared to ANs (12.7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 xml:space="preserve"> and 2.5 </w:t>
      </w:r>
      <w:proofErr w:type="spellStart"/>
      <w:r w:rsidRPr="001067E3">
        <w:rPr>
          <w:rFonts w:ascii="Calibri" w:hAnsi="Calibri" w:cs="Calibri"/>
          <w:lang w:val="en-AU"/>
        </w:rPr>
        <w:t>ms</w:t>
      </w:r>
      <w:proofErr w:type="spellEnd"/>
      <w:r w:rsidRPr="001067E3">
        <w:rPr>
          <w:rFonts w:ascii="Calibri" w:hAnsi="Calibri" w:cs="Calibri"/>
          <w:lang w:val="en-AU"/>
        </w:rPr>
        <w:t>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respectively). Further, whilst </w:t>
      </w:r>
      <w:proofErr w:type="spellStart"/>
      <w:r w:rsidRPr="001067E3">
        <w:rPr>
          <w:rFonts w:ascii="Calibri,Italic" w:hAnsi="Calibri,Italic" w:cs="Calibri,Italic"/>
          <w:i/>
          <w:iCs/>
          <w:lang w:val="en-AU"/>
        </w:rPr>
        <w:t>I</w:t>
      </w:r>
      <w:r w:rsidRPr="001067E3">
        <w:rPr>
          <w:rFonts w:ascii="Calibri" w:hAnsi="Calibri" w:cs="Calibri"/>
          <w:sz w:val="14"/>
          <w:szCs w:val="14"/>
          <w:lang w:val="en-AU"/>
        </w:rPr>
        <w:t>h</w:t>
      </w:r>
      <w:proofErr w:type="spellEnd"/>
      <w:r w:rsidRPr="001067E3">
        <w:rPr>
          <w:rFonts w:ascii="Calibri" w:hAnsi="Calibri" w:cs="Calibri"/>
          <w:sz w:val="14"/>
          <w:szCs w:val="14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is consistently observed in ANs, this hyperpolarisation-activated current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was absent from the human embryonic stem cell-derived neurons. These findings suggest that whilst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cell-derived neurons display the key electrophysiological features (rapidly-adapting firing;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 sodium currents; sustained potassium currents) of the ANs they are designed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replace, they do not yet possess all the attributes of post-natal </w:t>
      </w:r>
      <w:proofErr w:type="spellStart"/>
      <w:r w:rsidRPr="001067E3">
        <w:rPr>
          <w:rFonts w:ascii="Calibri" w:hAnsi="Calibri" w:cs="Calibri"/>
          <w:lang w:val="en-AU"/>
        </w:rPr>
        <w:t>ANs.</w:t>
      </w:r>
      <w:proofErr w:type="spellEnd"/>
      <w:r w:rsidRPr="001067E3">
        <w:rPr>
          <w:rFonts w:ascii="Calibri" w:hAnsi="Calibri" w:cs="Calibri"/>
          <w:lang w:val="en-AU"/>
        </w:rPr>
        <w:t xml:space="preserve"> Rather, they closely resemble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activity of the embryonic ANs [121]. As shown by the response of the stem cell-derived neurons to pulse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trains at 20 and 67 Hz (Fig. 2C-D), firing entrainment to moderate rates of stimulation is limited by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relatively broad action potentials. Differentiation of stem cell-derived neurons capable of shorter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latency, and brief action potentials through expression of addition ion channel families (such as </w:t>
      </w:r>
      <w:proofErr w:type="spellStart"/>
      <w:r w:rsidRPr="001067E3">
        <w:rPr>
          <w:rFonts w:ascii="Calibri" w:hAnsi="Calibri" w:cs="Calibri"/>
          <w:lang w:val="en-AU"/>
        </w:rPr>
        <w:t>Ca</w:t>
      </w:r>
      <w:r w:rsidRPr="001067E3">
        <w:rPr>
          <w:rFonts w:ascii="Calibri" w:hAnsi="Calibri" w:cs="Calibri"/>
          <w:sz w:val="14"/>
          <w:szCs w:val="14"/>
          <w:lang w:val="en-AU"/>
        </w:rPr>
        <w:t>V</w:t>
      </w:r>
      <w:proofErr w:type="spellEnd"/>
      <w:r w:rsidRPr="001067E3">
        <w:rPr>
          <w:rFonts w:ascii="Calibri" w:hAnsi="Calibri" w:cs="Calibri"/>
          <w:lang w:val="en-AU"/>
        </w:rPr>
        <w:t xml:space="preserve">, </w:t>
      </w:r>
      <w:proofErr w:type="spellStart"/>
      <w:r w:rsidRPr="001067E3">
        <w:rPr>
          <w:rFonts w:ascii="Calibri" w:hAnsi="Calibri" w:cs="Calibri"/>
          <w:lang w:val="en-AU"/>
        </w:rPr>
        <w:t>K</w:t>
      </w:r>
      <w:r w:rsidRPr="001067E3">
        <w:rPr>
          <w:rFonts w:ascii="Calibri" w:hAnsi="Calibri" w:cs="Calibri"/>
          <w:sz w:val="14"/>
          <w:szCs w:val="14"/>
          <w:lang w:val="en-AU"/>
        </w:rPr>
        <w:t>Ca</w:t>
      </w:r>
      <w:proofErr w:type="spellEnd"/>
      <w:r w:rsidRPr="001067E3">
        <w:rPr>
          <w:rFonts w:ascii="Calibri" w:hAnsi="Calibri" w:cs="Calibri"/>
          <w:sz w:val="14"/>
          <w:szCs w:val="14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and HCN) will be necessary if they are to emulate the activity of </w:t>
      </w:r>
      <w:proofErr w:type="spellStart"/>
      <w:r w:rsidRPr="001067E3">
        <w:rPr>
          <w:rFonts w:ascii="Calibri" w:hAnsi="Calibri" w:cs="Calibri"/>
          <w:lang w:val="en-AU"/>
        </w:rPr>
        <w:t>ANs.</w:t>
      </w:r>
      <w:proofErr w:type="spellEnd"/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5. Expert opinion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There is often a prolonged delay between the loss of hearing and the implementation of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treatment</w:t>
      </w:r>
      <w:proofErr w:type="gramEnd"/>
      <w:r w:rsidRPr="001067E3">
        <w:rPr>
          <w:rFonts w:ascii="Calibri" w:hAnsi="Calibri" w:cs="Calibri"/>
          <w:lang w:val="en-AU"/>
        </w:rPr>
        <w:t>, resulting in progressive degeneration of the auditory nerve. Whilst degeneration can be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halted by the infusion of exogenous </w:t>
      </w:r>
      <w:proofErr w:type="spellStart"/>
      <w:r w:rsidRPr="001067E3">
        <w:rPr>
          <w:rFonts w:ascii="Calibri" w:hAnsi="Calibri" w:cs="Calibri"/>
          <w:lang w:val="en-AU"/>
        </w:rPr>
        <w:t>neurotrophin</w:t>
      </w:r>
      <w:proofErr w:type="spellEnd"/>
      <w:r w:rsidRPr="001067E3">
        <w:rPr>
          <w:rFonts w:ascii="Calibri" w:hAnsi="Calibri" w:cs="Calibri"/>
          <w:lang w:val="en-AU"/>
        </w:rPr>
        <w:t xml:space="preserve"> into the cochlea, this survival effect is lost following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cessation of treatment, and cochlear implants remain the only routinely used clinical option for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treatment of SNHL. Stem cell therapy offers the potential for nerve replacement in the severely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deafened cochlea by transplantation of stem cell-derived neurons. The success of such therapy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future will critically depend upon whether these stem cell-derived neurons are functional and can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project central axons to the cochlear nucleus that establish functional synapses in a </w:t>
      </w:r>
      <w:proofErr w:type="spellStart"/>
      <w:r w:rsidRPr="001067E3">
        <w:rPr>
          <w:rFonts w:ascii="Calibri" w:hAnsi="Calibri" w:cs="Calibri"/>
          <w:lang w:val="en-AU"/>
        </w:rPr>
        <w:t>cochleotopic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manner. If successful, such a therapy will be important for hair cell and nerve regeneration studies,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considering that the success of both therapies relies upon a critical number of surviving primary ANs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following deafness. It may also benefit patients with auditory neuropathy, given that this cohort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individuals can derive benefits from cochlear implantation [122,123].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Whilst challenging, the surgical approach to deliver stem cell-derived neurons into the cochlear</w:t>
      </w:r>
    </w:p>
    <w:p w:rsidR="00EE54BC" w:rsidRPr="001067E3" w:rsidRDefault="00EE54BC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spellStart"/>
      <w:proofErr w:type="gramStart"/>
      <w:r w:rsidRPr="001067E3">
        <w:rPr>
          <w:rFonts w:ascii="Calibri" w:hAnsi="Calibri" w:cs="Calibri"/>
          <w:lang w:val="en-AU"/>
        </w:rPr>
        <w:t>modiolus</w:t>
      </w:r>
      <w:proofErr w:type="spellEnd"/>
      <w:proofErr w:type="gramEnd"/>
      <w:r w:rsidRPr="001067E3">
        <w:rPr>
          <w:rFonts w:ascii="Calibri" w:hAnsi="Calibri" w:cs="Calibri"/>
          <w:lang w:val="en-AU"/>
        </w:rPr>
        <w:t xml:space="preserve"> seems feasible since this is now being routinely used in gerbils and other small rodent models.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 xml:space="preserve">By comparison the length of the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tympani in small rodents is 4.55 mm (mice), 9.20 mm (gerbil)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7.24 mm (rat), and 28.46 mm (human), [124]. It is also promising to note that stem cells survive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deafened cochlea environment for periods of at least three </w:t>
      </w:r>
      <w:proofErr w:type="gramStart"/>
      <w:r w:rsidRPr="001067E3">
        <w:rPr>
          <w:rFonts w:ascii="Calibri" w:hAnsi="Calibri" w:cs="Calibri"/>
          <w:lang w:val="en-AU"/>
        </w:rPr>
        <w:t>months,</w:t>
      </w:r>
      <w:proofErr w:type="gramEnd"/>
      <w:r w:rsidRPr="001067E3">
        <w:rPr>
          <w:rFonts w:ascii="Calibri" w:hAnsi="Calibri" w:cs="Calibri"/>
          <w:lang w:val="en-AU"/>
        </w:rPr>
        <w:t xml:space="preserve"> however longer-term studies are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required in order to ensure that these cells continue to thrive indefinitely; presumably integrating into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host’s existing vasculature system where they can metabolise effectively. To the best of our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knowledge, this has not yet been demonstrated and may require investigation at the electron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microscopy level to thoroughly do so. It will also be necessary to provide patient-matched cells or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alternatively, appropriate </w:t>
      </w:r>
      <w:proofErr w:type="spellStart"/>
      <w:r w:rsidRPr="001067E3">
        <w:rPr>
          <w:rFonts w:ascii="Calibri" w:hAnsi="Calibri" w:cs="Calibri"/>
          <w:lang w:val="en-AU"/>
        </w:rPr>
        <w:t>immunosupression</w:t>
      </w:r>
      <w:proofErr w:type="spellEnd"/>
      <w:r w:rsidRPr="001067E3">
        <w:rPr>
          <w:rFonts w:ascii="Calibri" w:hAnsi="Calibri" w:cs="Calibri"/>
          <w:lang w:val="en-AU"/>
        </w:rPr>
        <w:t>, in order to ensure the longevity of cell transplants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cochlea, and this concept has been reviewed in detail elsewhere [29</w:t>
      </w:r>
      <w:proofErr w:type="gramStart"/>
      <w:r w:rsidRPr="001067E3">
        <w:rPr>
          <w:rFonts w:ascii="Calibri" w:hAnsi="Calibri" w:cs="Calibri"/>
          <w:lang w:val="en-AU"/>
        </w:rPr>
        <w:t>,64</w:t>
      </w:r>
      <w:proofErr w:type="gramEnd"/>
      <w:r w:rsidRPr="001067E3">
        <w:rPr>
          <w:rFonts w:ascii="Calibri" w:hAnsi="Calibri" w:cs="Calibri"/>
          <w:lang w:val="en-AU"/>
        </w:rPr>
        <w:t>]. It should be noted that despite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encouraging advances in human embryonic stem cell differentiation and transplantation, a major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difficulty remains to be addressed before stem cell therapies are clinically viable. That is, the mismatch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of major human leukocyte antigens between the donor cells and the host will result in their eventual</w:t>
      </w:r>
      <w:r w:rsidR="00BA1AB7"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immunorejection</w:t>
      </w:r>
      <w:proofErr w:type="spellEnd"/>
      <w:r w:rsidRPr="001067E3">
        <w:rPr>
          <w:rFonts w:ascii="Calibri" w:hAnsi="Calibri" w:cs="Calibri"/>
          <w:lang w:val="en-AU"/>
        </w:rPr>
        <w:t xml:space="preserve"> by the host. Although chronic </w:t>
      </w:r>
      <w:proofErr w:type="spellStart"/>
      <w:r w:rsidRPr="001067E3">
        <w:rPr>
          <w:rFonts w:ascii="Calibri" w:hAnsi="Calibri" w:cs="Calibri"/>
          <w:lang w:val="en-AU"/>
        </w:rPr>
        <w:t>immunosupression</w:t>
      </w:r>
      <w:proofErr w:type="spellEnd"/>
      <w:r w:rsidRPr="001067E3">
        <w:rPr>
          <w:rFonts w:ascii="Calibri" w:hAnsi="Calibri" w:cs="Calibri"/>
          <w:lang w:val="en-AU"/>
        </w:rPr>
        <w:t xml:space="preserve"> can protect against </w:t>
      </w:r>
      <w:proofErr w:type="spellStart"/>
      <w:r w:rsidRPr="001067E3">
        <w:rPr>
          <w:rFonts w:ascii="Calibri" w:hAnsi="Calibri" w:cs="Calibri"/>
          <w:lang w:val="en-AU"/>
        </w:rPr>
        <w:t>immunorejection</w:t>
      </w:r>
      <w:proofErr w:type="spellEnd"/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of donor cells, it is not without its own significant drawbacks, including cancer and infection [125]. Even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recently discovered induced pluripotent stem cells [63], which were thought to be a source of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autologous cells for transplantation [126], have since been reported as showing genomic instability,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abnormalities in their epigenetics, immunogenicity and capable of </w:t>
      </w:r>
      <w:proofErr w:type="spellStart"/>
      <w:r w:rsidRPr="001067E3">
        <w:rPr>
          <w:rFonts w:ascii="Calibri" w:hAnsi="Calibri" w:cs="Calibri"/>
          <w:lang w:val="en-AU"/>
        </w:rPr>
        <w:t>teratoma</w:t>
      </w:r>
      <w:proofErr w:type="spellEnd"/>
      <w:r w:rsidRPr="001067E3">
        <w:rPr>
          <w:rFonts w:ascii="Calibri" w:hAnsi="Calibri" w:cs="Calibri"/>
          <w:lang w:val="en-AU"/>
        </w:rPr>
        <w:t xml:space="preserve"> formation [127,128].</w:t>
      </w:r>
      <w:r w:rsidR="00BA1AB7"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>Collectively, these factors affect the entire cell therapy field and are perhaps the most significant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obstacle to the clinical application of stem cells. A detailed report of the current challenges and recent</w:t>
      </w:r>
      <w:r w:rsidR="00BA1AB7"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progress in overcoming </w:t>
      </w:r>
      <w:proofErr w:type="gramStart"/>
      <w:r w:rsidRPr="001067E3">
        <w:rPr>
          <w:rFonts w:ascii="Calibri" w:hAnsi="Calibri" w:cs="Calibri"/>
          <w:lang w:val="en-AU"/>
        </w:rPr>
        <w:t>these,</w:t>
      </w:r>
      <w:proofErr w:type="gramEnd"/>
      <w:r w:rsidRPr="001067E3">
        <w:rPr>
          <w:rFonts w:ascii="Calibri" w:hAnsi="Calibri" w:cs="Calibri"/>
          <w:lang w:val="en-AU"/>
        </w:rPr>
        <w:t xml:space="preserve"> has been recently reviewed by [127].</w:t>
      </w:r>
    </w:p>
    <w:p w:rsidR="00BA1AB7" w:rsidRPr="001067E3" w:rsidRDefault="00BA1AB7" w:rsidP="00EE54BC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A perfect genotypic copy of an endogenous AN seems to be the ultimate goal of stem cell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cochlear</w:t>
      </w:r>
      <w:proofErr w:type="gramEnd"/>
      <w:r w:rsidRPr="001067E3">
        <w:rPr>
          <w:rFonts w:ascii="Calibri" w:hAnsi="Calibri" w:cs="Calibri"/>
          <w:lang w:val="en-AU"/>
        </w:rPr>
        <w:t xml:space="preserve"> therapy (</w:t>
      </w:r>
      <w:proofErr w:type="spellStart"/>
      <w:r w:rsidRPr="001067E3">
        <w:rPr>
          <w:rFonts w:ascii="Calibri" w:hAnsi="Calibri" w:cs="Calibri"/>
          <w:lang w:val="en-AU"/>
        </w:rPr>
        <w:t>ie</w:t>
      </w:r>
      <w:proofErr w:type="spellEnd"/>
      <w:r w:rsidRPr="001067E3">
        <w:rPr>
          <w:rFonts w:ascii="Calibri" w:hAnsi="Calibri" w:cs="Calibri"/>
          <w:lang w:val="en-AU"/>
        </w:rPr>
        <w:t>. for reconnection with regenerated hair cells), this may not be necessary in order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achieve improved outcomes with a cochlear implant. Key biochemical attributes of stem cell-derived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 for combined treatment with electrical stimulation include differentiation into an excitatory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(</w:t>
      </w:r>
      <w:proofErr w:type="spellStart"/>
      <w:r w:rsidRPr="001067E3">
        <w:rPr>
          <w:rFonts w:ascii="Calibri" w:hAnsi="Calibri" w:cs="Calibri"/>
          <w:lang w:val="en-AU"/>
        </w:rPr>
        <w:t>glutamatergic</w:t>
      </w:r>
      <w:proofErr w:type="spellEnd"/>
      <w:r w:rsidRPr="001067E3">
        <w:rPr>
          <w:rFonts w:ascii="Calibri" w:hAnsi="Calibri" w:cs="Calibri"/>
          <w:lang w:val="en-AU"/>
        </w:rPr>
        <w:t xml:space="preserve"> [45]) subtype, such that these new neurons (if functionally active) could readily integrate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into the established auditory system. In addition, the expression of </w:t>
      </w:r>
      <w:proofErr w:type="spellStart"/>
      <w:r w:rsidRPr="001067E3">
        <w:rPr>
          <w:rFonts w:ascii="Calibri" w:hAnsi="Calibri" w:cs="Calibri"/>
          <w:lang w:val="en-AU"/>
        </w:rPr>
        <w:t>TrkB</w:t>
      </w:r>
      <w:proofErr w:type="spellEnd"/>
      <w:r w:rsidRPr="001067E3">
        <w:rPr>
          <w:rFonts w:ascii="Calibri" w:hAnsi="Calibri" w:cs="Calibri"/>
          <w:lang w:val="en-AU"/>
        </w:rPr>
        <w:t>/C would likely confer survival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advantages in the auditory system as new neurons would benefit from both the residual expression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BDNF/NT3 from the peripheral and/or central auditory system and/or emerging </w:t>
      </w:r>
      <w:proofErr w:type="spellStart"/>
      <w:r w:rsidRPr="001067E3">
        <w:rPr>
          <w:rFonts w:ascii="Calibri" w:hAnsi="Calibri" w:cs="Calibri"/>
          <w:lang w:val="en-AU"/>
        </w:rPr>
        <w:t>neurotrophin</w:t>
      </w:r>
      <w:proofErr w:type="spellEnd"/>
      <w:r w:rsidRPr="001067E3">
        <w:rPr>
          <w:rFonts w:ascii="Calibri" w:hAnsi="Calibri" w:cs="Calibri"/>
          <w:lang w:val="en-AU"/>
        </w:rPr>
        <w:t xml:space="preserve"> delivery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strategies [11</w:t>
      </w:r>
      <w:proofErr w:type="gramStart"/>
      <w:r w:rsidRPr="001067E3">
        <w:rPr>
          <w:rFonts w:ascii="Calibri" w:hAnsi="Calibri" w:cs="Calibri"/>
          <w:lang w:val="en-AU"/>
        </w:rPr>
        <w:t>,28,129</w:t>
      </w:r>
      <w:proofErr w:type="gramEnd"/>
      <w:r w:rsidRPr="001067E3">
        <w:rPr>
          <w:rFonts w:ascii="Calibri" w:hAnsi="Calibri" w:cs="Calibri"/>
          <w:lang w:val="en-AU"/>
        </w:rPr>
        <w:t>] and cochlear implant designs [130]; the latter of which is aimed at preserving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both the residual endogenous population, and any new neurons in the cochlea. Delivery of exogenous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neurotrophins</w:t>
      </w:r>
      <w:proofErr w:type="spellEnd"/>
      <w:r w:rsidRPr="001067E3">
        <w:rPr>
          <w:rFonts w:ascii="Calibri" w:hAnsi="Calibri" w:cs="Calibri"/>
          <w:lang w:val="en-AU"/>
        </w:rPr>
        <w:t xml:space="preserve"> may be further harnessed to alter the activity of stem cell-derived neurons, as BDNF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NT3 can manipulate firing patterns through modulation of channel expression [106,131]. Interestingly,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new</w:t>
      </w:r>
      <w:proofErr w:type="gramEnd"/>
      <w:r w:rsidRPr="001067E3">
        <w:rPr>
          <w:rFonts w:ascii="Calibri" w:hAnsi="Calibri" w:cs="Calibri"/>
          <w:lang w:val="en-AU"/>
        </w:rPr>
        <w:t xml:space="preserve"> generation implants and advances in stem cell differentiation may make it possible in future </w:t>
      </w:r>
      <w:proofErr w:type="spellStart"/>
      <w:r w:rsidRPr="001067E3">
        <w:rPr>
          <w:rFonts w:ascii="Calibri" w:hAnsi="Calibri" w:cs="Calibri"/>
          <w:lang w:val="en-AU"/>
        </w:rPr>
        <w:t>toengineer</w:t>
      </w:r>
      <w:proofErr w:type="spellEnd"/>
      <w:r w:rsidRPr="001067E3">
        <w:rPr>
          <w:rFonts w:ascii="Calibri" w:hAnsi="Calibri" w:cs="Calibri"/>
          <w:lang w:val="en-AU"/>
        </w:rPr>
        <w:t xml:space="preserve"> neurons from stem cells which are far superior to ANs in terms of their ability to receive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respond to high rate stimulation. This is a focus of current investigations in our </w:t>
      </w:r>
      <w:r w:rsidRPr="001067E3">
        <w:rPr>
          <w:rFonts w:ascii="Calibri" w:hAnsi="Calibri" w:cs="Calibri"/>
          <w:lang w:val="en-AU"/>
        </w:rPr>
        <w:t>l</w:t>
      </w:r>
      <w:r w:rsidRPr="001067E3">
        <w:rPr>
          <w:rFonts w:ascii="Calibri" w:hAnsi="Calibri" w:cs="Calibri"/>
          <w:lang w:val="en-AU"/>
        </w:rPr>
        <w:t>aboratory (Fig. 2), 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ability to follow high-rate stimulation may be improved following exposure to electrical stimulation </w:t>
      </w:r>
      <w:r w:rsidRPr="001067E3">
        <w:rPr>
          <w:rFonts w:ascii="Calibri,Italic" w:hAnsi="Calibri,Italic" w:cs="Calibri,Italic"/>
          <w:i/>
          <w:iCs/>
          <w:lang w:val="en-AU"/>
        </w:rPr>
        <w:t>in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vitro </w:t>
      </w:r>
      <w:r w:rsidRPr="001067E3">
        <w:rPr>
          <w:rFonts w:ascii="Calibri" w:hAnsi="Calibri" w:cs="Calibri"/>
          <w:lang w:val="en-AU"/>
        </w:rPr>
        <w:t xml:space="preserve">[132] and/or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 xml:space="preserve">[133]. Moreover, methods to improve the dynamic range of the stem </w:t>
      </w:r>
      <w:proofErr w:type="spellStart"/>
      <w:r w:rsidRPr="001067E3">
        <w:rPr>
          <w:rFonts w:ascii="Calibri" w:hAnsi="Calibri" w:cs="Calibri"/>
          <w:lang w:val="en-AU"/>
        </w:rPr>
        <w:t>cellderived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 (and other performance characteristics of prostheses) may result in better outcomes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for cochlear implant recipients. Key to the successful integration of transplanted stem cell-derived</w:t>
      </w:r>
      <w:r w:rsidRPr="001067E3">
        <w:rPr>
          <w:rFonts w:ascii="Calibri" w:hAnsi="Calibri" w:cs="Calibri"/>
          <w:lang w:val="en-AU"/>
        </w:rPr>
        <w:t xml:space="preserve"> </w:t>
      </w:r>
      <w:proofErr w:type="gramStart"/>
      <w:r w:rsidRPr="001067E3">
        <w:rPr>
          <w:rFonts w:ascii="Calibri" w:hAnsi="Calibri" w:cs="Calibri"/>
          <w:lang w:val="en-AU"/>
        </w:rPr>
        <w:t>neurons,</w:t>
      </w:r>
      <w:proofErr w:type="gramEnd"/>
      <w:r w:rsidRPr="001067E3">
        <w:rPr>
          <w:rFonts w:ascii="Calibri" w:hAnsi="Calibri" w:cs="Calibri"/>
          <w:lang w:val="en-AU"/>
        </w:rPr>
        <w:t xml:space="preserve"> is their stage of differentiation at the time of delivery. The less differentiated the cells,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more potential they are observed to have in terms of their migration and distribution throughout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cochlea [145]. Human neural progenitors have been shown to form synapses on sensory hair cells </w:t>
      </w:r>
      <w:r w:rsidRPr="001067E3">
        <w:rPr>
          <w:rFonts w:ascii="Calibri,Italic" w:hAnsi="Calibri,Italic" w:cs="Calibri,Italic"/>
          <w:i/>
          <w:iCs/>
          <w:lang w:val="en-AU"/>
        </w:rPr>
        <w:t>in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vitro </w:t>
      </w:r>
      <w:r w:rsidRPr="001067E3">
        <w:rPr>
          <w:rFonts w:ascii="Calibri" w:hAnsi="Calibri" w:cs="Calibri"/>
          <w:lang w:val="en-AU"/>
        </w:rPr>
        <w:t>[22</w:t>
      </w:r>
      <w:proofErr w:type="gramStart"/>
      <w:r w:rsidRPr="001067E3">
        <w:rPr>
          <w:rFonts w:ascii="Calibri" w:hAnsi="Calibri" w:cs="Calibri"/>
          <w:lang w:val="en-AU"/>
        </w:rPr>
        <w:t>,27</w:t>
      </w:r>
      <w:proofErr w:type="gramEnd"/>
      <w:r w:rsidRPr="001067E3">
        <w:rPr>
          <w:rFonts w:ascii="Calibri" w:hAnsi="Calibri" w:cs="Calibri"/>
          <w:lang w:val="en-AU"/>
        </w:rPr>
        <w:t xml:space="preserve">] and survive for up to three months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vivo, </w:t>
      </w:r>
      <w:r w:rsidRPr="001067E3">
        <w:rPr>
          <w:rFonts w:ascii="Calibri" w:hAnsi="Calibri" w:cs="Calibri"/>
          <w:lang w:val="en-AU"/>
        </w:rPr>
        <w:t>extending processes toward residual hair cells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the </w:t>
      </w:r>
      <w:proofErr w:type="spellStart"/>
      <w:r w:rsidRPr="001067E3">
        <w:rPr>
          <w:rFonts w:ascii="Calibri" w:hAnsi="Calibri" w:cs="Calibri"/>
          <w:lang w:val="en-AU"/>
        </w:rPr>
        <w:t>denervated</w:t>
      </w:r>
      <w:proofErr w:type="spellEnd"/>
      <w:r w:rsidRPr="001067E3">
        <w:rPr>
          <w:rFonts w:ascii="Calibri" w:hAnsi="Calibri" w:cs="Calibri"/>
          <w:lang w:val="en-AU"/>
        </w:rPr>
        <w:t xml:space="preserve"> cochlea [22]. It remains to be elucidated whether these progenitors are capable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making functional central connections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vivo, </w:t>
      </w:r>
      <w:r w:rsidRPr="001067E3">
        <w:rPr>
          <w:rFonts w:ascii="Calibri" w:hAnsi="Calibri" w:cs="Calibri"/>
          <w:lang w:val="en-AU"/>
        </w:rPr>
        <w:t>but they have been observed to do so with cochlear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nucleus slices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[94,146].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lastRenderedPageBreak/>
        <w:t xml:space="preserve">Electrical stimulation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 xml:space="preserve">and/or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may have multiple positive effects on the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differentiation</w:t>
      </w:r>
      <w:proofErr w:type="gramEnd"/>
      <w:r w:rsidRPr="001067E3">
        <w:rPr>
          <w:rFonts w:ascii="Calibri" w:hAnsi="Calibri" w:cs="Calibri"/>
          <w:lang w:val="en-AU"/>
        </w:rPr>
        <w:t xml:space="preserve"> and integration of appropriate neural subtypes for AN replacement including enhanced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firing properties and improved survival, </w:t>
      </w:r>
      <w:proofErr w:type="spellStart"/>
      <w:r w:rsidRPr="001067E3">
        <w:rPr>
          <w:rFonts w:ascii="Calibri" w:hAnsi="Calibri" w:cs="Calibri"/>
          <w:lang w:val="en-AU"/>
        </w:rPr>
        <w:t>neurite</w:t>
      </w:r>
      <w:proofErr w:type="spellEnd"/>
      <w:r w:rsidRPr="001067E3">
        <w:rPr>
          <w:rFonts w:ascii="Calibri" w:hAnsi="Calibri" w:cs="Calibri"/>
          <w:lang w:val="en-AU"/>
        </w:rPr>
        <w:t xml:space="preserve"> outgrowth and synapse formation. We postulate that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electrical stimulation may act to mimic the spontaneous activity present in the developing auditory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system </w:t>
      </w:r>
      <w:r w:rsidRPr="001067E3">
        <w:rPr>
          <w:rFonts w:ascii="Calibri,Italic" w:hAnsi="Calibri,Italic" w:cs="Calibri,Italic"/>
          <w:i/>
          <w:iCs/>
          <w:lang w:val="en-AU"/>
        </w:rPr>
        <w:t>in situ</w:t>
      </w:r>
      <w:r w:rsidRPr="001067E3">
        <w:rPr>
          <w:rFonts w:ascii="Calibri" w:hAnsi="Calibri" w:cs="Calibri"/>
          <w:lang w:val="en-AU"/>
        </w:rPr>
        <w:t>, and this spontaneous activity in developing auditory nerve fibres is considered essential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for the survival of target neurons in the cochlear nucleus [82]. It is also suggested that spontaneous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firing may assist in directing the formation of specific synaptic connections and in activating ANs during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embryogenesis [134,135]. Similarly, electrical stimulation has been shown to promote survival of ANs </w:t>
      </w:r>
      <w:r w:rsidRPr="001067E3">
        <w:rPr>
          <w:rFonts w:ascii="Calibri,Italic" w:hAnsi="Calibri,Italic" w:cs="Calibri,Italic"/>
          <w:i/>
          <w:iCs/>
          <w:lang w:val="en-AU"/>
        </w:rPr>
        <w:t>in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vitro </w:t>
      </w:r>
      <w:r w:rsidRPr="001067E3">
        <w:rPr>
          <w:rFonts w:ascii="Calibri" w:hAnsi="Calibri" w:cs="Calibri"/>
          <w:lang w:val="en-AU"/>
        </w:rPr>
        <w:t xml:space="preserve">[136,137] and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[138], and additionally promotes the differentiation of stem cells into neural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phenotypes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vitro </w:t>
      </w:r>
      <w:r w:rsidRPr="001067E3">
        <w:rPr>
          <w:rFonts w:ascii="Calibri" w:hAnsi="Calibri" w:cs="Calibri"/>
          <w:lang w:val="en-AU"/>
        </w:rPr>
        <w:t>[139]. As such, electrically stimulating these new (stem cell-derived) neurons may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enhance their ability to respond and adapt to high rates of stimulation, particularly if provided at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critical times during their differentiation and development. Taken collectively, these data strongly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support the use of electrical stimulation in promoting functional reconnection of stem cell-derived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 in the central auditory system.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Given the development of a fully-implantable small rodent cochlear implant electrode array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[133] it is now possible to both electrically stimulate transplanted stem cell-derived neurons and also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measure their function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vivo, </w:t>
      </w:r>
      <w:r w:rsidRPr="001067E3">
        <w:rPr>
          <w:rFonts w:ascii="Calibri" w:hAnsi="Calibri" w:cs="Calibri"/>
          <w:lang w:val="en-AU"/>
        </w:rPr>
        <w:t>using electrically evoked auditory brainstem responses. The auditory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system is one of the few neural systems in which such hypotheses can be readily tested. Using this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technology, stem cells can be both electrically stimulated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at behaviourally appropriate stimulus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levels, and any improvements in function quantified over time by comparing differences in activation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thresholds. Given that normal synaptic activity can be recovered following chronic electrical stimulation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in congenitally deaf cats [140], the </w:t>
      </w:r>
      <w:r w:rsidRPr="001067E3">
        <w:rPr>
          <w:rFonts w:ascii="Calibri,Italic" w:hAnsi="Calibri,Italic" w:cs="Calibri,Italic"/>
          <w:i/>
          <w:iCs/>
          <w:lang w:val="en-AU"/>
        </w:rPr>
        <w:t xml:space="preserve">in vivo </w:t>
      </w:r>
      <w:r w:rsidRPr="001067E3">
        <w:rPr>
          <w:rFonts w:ascii="Calibri" w:hAnsi="Calibri" w:cs="Calibri"/>
          <w:lang w:val="en-AU"/>
        </w:rPr>
        <w:t>depolarisation of stem cell-derived neurons may assist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synapse formation between stem cells and endogenous neurons. It is also conceivable that, even with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rudimentary neural scaffold remaining, stem cell-derived neurons may have a template upon which to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extend processes into the correct areas of the brainstem. Given that the cochlear implant will depolarise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both exogenous and endogenous neurons, this may provide additional guidance cues for </w:t>
      </w:r>
      <w:proofErr w:type="spellStart"/>
      <w:r w:rsidRPr="001067E3">
        <w:rPr>
          <w:rFonts w:ascii="Calibri" w:hAnsi="Calibri" w:cs="Calibri"/>
          <w:lang w:val="en-AU"/>
        </w:rPr>
        <w:t>cochleotopic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reconnection in the cochlear nucleus. Importantly, if neurons reconnect in a sporadic manner in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cochlear nucleus, central processing may be altered and normal implant function disturbed. This will be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 critical obstacle to overcome in the clinical translation of this therapy.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As detailed throughout this review, enhanced outgrowth of stem cell-derived processes is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fundamental</w:t>
      </w:r>
      <w:proofErr w:type="gramEnd"/>
      <w:r w:rsidRPr="001067E3">
        <w:rPr>
          <w:rFonts w:ascii="Calibri" w:hAnsi="Calibri" w:cs="Calibri"/>
          <w:lang w:val="en-AU"/>
        </w:rPr>
        <w:t xml:space="preserve"> to facilitating functional connection to central targets. Therefore, observations that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electrical</w:t>
      </w:r>
      <w:proofErr w:type="gramEnd"/>
      <w:r w:rsidRPr="001067E3">
        <w:rPr>
          <w:rFonts w:ascii="Calibri" w:hAnsi="Calibri" w:cs="Calibri"/>
          <w:lang w:val="en-AU"/>
        </w:rPr>
        <w:t xml:space="preserve"> stimulation can significantly enhance </w:t>
      </w:r>
      <w:proofErr w:type="spellStart"/>
      <w:r w:rsidRPr="001067E3">
        <w:rPr>
          <w:rFonts w:ascii="Calibri" w:hAnsi="Calibri" w:cs="Calibri"/>
          <w:lang w:val="en-AU"/>
        </w:rPr>
        <w:t>neurite</w:t>
      </w:r>
      <w:proofErr w:type="spellEnd"/>
      <w:r w:rsidRPr="001067E3">
        <w:rPr>
          <w:rFonts w:ascii="Calibri" w:hAnsi="Calibri" w:cs="Calibri"/>
          <w:lang w:val="en-AU"/>
        </w:rPr>
        <w:t xml:space="preserve"> outgrowth when combined with </w:t>
      </w:r>
      <w:proofErr w:type="spellStart"/>
      <w:r w:rsidRPr="001067E3">
        <w:rPr>
          <w:rFonts w:ascii="Calibri" w:hAnsi="Calibri" w:cs="Calibri"/>
          <w:lang w:val="en-AU"/>
        </w:rPr>
        <w:t>neurotrophin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application [141] are particularly encouraging. These findings are further supported by recent studies 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peripheral nervous system, which illustrate the positive effect of electrical stimulation on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accelerated regrowth of endogenous sensory axons [142]. If combined with the application of repulsive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guidance molecule inhibitors, which have been reported to improve axon regrowth through glial scar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tissue after spinal cord injury [143,144], growth through the glia </w:t>
      </w:r>
      <w:proofErr w:type="spellStart"/>
      <w:r w:rsidRPr="001067E3">
        <w:rPr>
          <w:rFonts w:ascii="Calibri" w:hAnsi="Calibri" w:cs="Calibri"/>
          <w:lang w:val="en-AU"/>
        </w:rPr>
        <w:t>limitans</w:t>
      </w:r>
      <w:proofErr w:type="spellEnd"/>
      <w:r w:rsidRPr="001067E3">
        <w:rPr>
          <w:rFonts w:ascii="Calibri" w:hAnsi="Calibri" w:cs="Calibri"/>
          <w:lang w:val="en-AU"/>
        </w:rPr>
        <w:t xml:space="preserve"> is promising. The delivery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these molecules could conceivably occur at the same time as stem cells were transplanted, and need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only last long enough to allow for new processes to extend and synapse on central targets.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 xml:space="preserve">In future, if stem cell-derived neurons can be encouraged to make functional and </w:t>
      </w:r>
      <w:proofErr w:type="spellStart"/>
      <w:r w:rsidRPr="001067E3">
        <w:rPr>
          <w:rFonts w:ascii="Calibri" w:hAnsi="Calibri" w:cs="Calibri"/>
          <w:lang w:val="en-AU"/>
        </w:rPr>
        <w:t>cochleotopic</w:t>
      </w:r>
      <w:proofErr w:type="spellEnd"/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central</w:t>
      </w:r>
      <w:proofErr w:type="gramEnd"/>
      <w:r w:rsidRPr="001067E3">
        <w:rPr>
          <w:rFonts w:ascii="Calibri" w:hAnsi="Calibri" w:cs="Calibri"/>
          <w:lang w:val="en-AU"/>
        </w:rPr>
        <w:t xml:space="preserve"> connections using the combined approaches above, there may be a broader population of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patients</w:t>
      </w:r>
      <w:proofErr w:type="gramEnd"/>
      <w:r w:rsidRPr="001067E3">
        <w:rPr>
          <w:rFonts w:ascii="Calibri" w:hAnsi="Calibri" w:cs="Calibri"/>
          <w:lang w:val="en-AU"/>
        </w:rPr>
        <w:t xml:space="preserve"> that can derive benefits from a cochlear implant. Importantly, research in this field has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potential to inform other emerging therapies which combine cell transplantation with electrical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stimulation of tissue, including cardiac pacemakers with stem cell-derived cardiac tissue for improved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heart function [147-149], or retinal prostheses combined with stem cell-derived retinal tissues to restore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sight [150,151].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6. Acknowledgements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BAN is supported by a National Health &amp; Medical Research Council Australian-Based Biomedical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lastRenderedPageBreak/>
        <w:t>Research Fellowship.</w:t>
      </w:r>
      <w:proofErr w:type="gramEnd"/>
      <w:r w:rsidRPr="001067E3">
        <w:rPr>
          <w:rFonts w:ascii="Calibri" w:hAnsi="Calibri" w:cs="Calibri"/>
          <w:lang w:val="en-AU"/>
        </w:rPr>
        <w:t xml:space="preserve"> Aspects of the experimental data presented were supported by Project Grants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from the Garnett </w:t>
      </w:r>
      <w:proofErr w:type="spellStart"/>
      <w:r w:rsidRPr="001067E3">
        <w:rPr>
          <w:rFonts w:ascii="Calibri" w:hAnsi="Calibri" w:cs="Calibri"/>
          <w:lang w:val="en-AU"/>
        </w:rPr>
        <w:t>Passe</w:t>
      </w:r>
      <w:proofErr w:type="spellEnd"/>
      <w:r w:rsidRPr="001067E3">
        <w:rPr>
          <w:rFonts w:ascii="Calibri" w:hAnsi="Calibri" w:cs="Calibri"/>
          <w:lang w:val="en-AU"/>
        </w:rPr>
        <w:t xml:space="preserve"> and Rodney Williams Memorial Foundation, the University </w:t>
      </w:r>
      <w:proofErr w:type="gramStart"/>
      <w:r w:rsidRPr="001067E3">
        <w:rPr>
          <w:rFonts w:ascii="Calibri" w:hAnsi="Calibri" w:cs="Calibri"/>
          <w:lang w:val="en-AU"/>
        </w:rPr>
        <w:t>of Melbourne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Department of</w:t>
      </w:r>
      <w:proofErr w:type="gramEnd"/>
      <w:r w:rsidRPr="001067E3">
        <w:rPr>
          <w:rFonts w:ascii="Calibri" w:hAnsi="Calibri" w:cs="Calibri"/>
          <w:lang w:val="en-AU"/>
        </w:rPr>
        <w:t xml:space="preserve"> Otolaryngology, the Royal Victorian Eye and Ear Hospital and the William Buckland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Foundation (ANZ Charitable Trusts). RKS is supported by funding from the National Institutes of Health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(USA) HHS-N-263-2007-00053-C. The Bionics Institute acknowledges the support it receives from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Victorian government through its Operational Infrastructure Support Program.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r w:rsidRPr="001067E3">
        <w:rPr>
          <w:rFonts w:ascii="Calibri,Bold" w:hAnsi="Calibri,Bold" w:cs="Calibri,Bold"/>
          <w:b/>
          <w:bCs/>
          <w:lang w:val="en-AU"/>
        </w:rPr>
        <w:t>7. Figure legends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proofErr w:type="gramStart"/>
      <w:r w:rsidRPr="001067E3">
        <w:rPr>
          <w:rFonts w:ascii="Calibri,Bold" w:hAnsi="Calibri,Bold" w:cs="Calibri,Bold"/>
          <w:b/>
          <w:bCs/>
          <w:lang w:val="en-AU"/>
        </w:rPr>
        <w:t>Figure 1.</w:t>
      </w:r>
      <w:proofErr w:type="gramEnd"/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r w:rsidRPr="001067E3">
        <w:rPr>
          <w:rFonts w:ascii="Calibri" w:hAnsi="Calibri" w:cs="Calibri"/>
          <w:lang w:val="en-AU"/>
        </w:rPr>
        <w:t>Histological images illustrate the basic anatomy of the normal hearing mammalian (rat) cochlea. A)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Transverse section through the mid-</w:t>
      </w:r>
      <w:proofErr w:type="spellStart"/>
      <w:r w:rsidRPr="001067E3">
        <w:rPr>
          <w:rFonts w:ascii="Calibri" w:hAnsi="Calibri" w:cs="Calibri"/>
          <w:lang w:val="en-AU"/>
        </w:rPr>
        <w:t>modiolar</w:t>
      </w:r>
      <w:proofErr w:type="spellEnd"/>
      <w:r w:rsidRPr="001067E3">
        <w:rPr>
          <w:rFonts w:ascii="Calibri" w:hAnsi="Calibri" w:cs="Calibri"/>
          <w:lang w:val="en-AU"/>
        </w:rPr>
        <w:t xml:space="preserve"> region of the cochlea, illustrating the fluid-filled turns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surrounding the central </w:t>
      </w:r>
      <w:proofErr w:type="spellStart"/>
      <w:r w:rsidRPr="001067E3">
        <w:rPr>
          <w:rFonts w:ascii="Calibri" w:hAnsi="Calibri" w:cs="Calibri"/>
          <w:lang w:val="en-AU"/>
        </w:rPr>
        <w:t>modiolus</w:t>
      </w:r>
      <w:proofErr w:type="spellEnd"/>
      <w:r w:rsidRPr="001067E3">
        <w:rPr>
          <w:rFonts w:ascii="Calibri" w:hAnsi="Calibri" w:cs="Calibri"/>
          <w:lang w:val="en-AU"/>
        </w:rPr>
        <w:t xml:space="preserve"> and entry of the auditory nerve. B) Higher magnification image of a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single turn (inset from A), illustrating in more </w:t>
      </w:r>
      <w:proofErr w:type="gramStart"/>
      <w:r w:rsidRPr="001067E3">
        <w:rPr>
          <w:rFonts w:ascii="Calibri" w:hAnsi="Calibri" w:cs="Calibri"/>
          <w:lang w:val="en-AU"/>
        </w:rPr>
        <w:t>detail</w:t>
      </w:r>
      <w:proofErr w:type="gramEnd"/>
      <w:r w:rsidRPr="001067E3">
        <w:rPr>
          <w:rFonts w:ascii="Calibri" w:hAnsi="Calibri" w:cs="Calibri"/>
          <w:lang w:val="en-AU"/>
        </w:rPr>
        <w:t xml:space="preserve"> the three fluid-filled compartments: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vestibule </w:t>
      </w:r>
      <w:r w:rsidRPr="001067E3">
        <w:rPr>
          <w:rFonts w:ascii="Calibri" w:hAnsi="Calibri" w:cs="Calibri"/>
          <w:lang w:val="en-AU"/>
        </w:rPr>
        <w:t xml:space="preserve">(SV),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media (SM) and </w:t>
      </w:r>
      <w:proofErr w:type="spellStart"/>
      <w:r w:rsidRPr="001067E3">
        <w:rPr>
          <w:rFonts w:ascii="Calibri" w:hAnsi="Calibri" w:cs="Calibri"/>
          <w:lang w:val="en-AU"/>
        </w:rPr>
        <w:t>scala</w:t>
      </w:r>
      <w:proofErr w:type="spellEnd"/>
      <w:r w:rsidRPr="001067E3">
        <w:rPr>
          <w:rFonts w:ascii="Calibri" w:hAnsi="Calibri" w:cs="Calibri"/>
          <w:lang w:val="en-AU"/>
        </w:rPr>
        <w:t xml:space="preserve"> tympani (ST). Note that the cochlear implant is inserted directly into the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 to provide electrical stimulation to the auditory neurons, the cell bodies of which reside within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Rosenthal’s canal (RC; circled). These neurons extend a peripheral process toward the hair cells (arrows),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 xml:space="preserve">which are located within the organ of </w:t>
      </w:r>
      <w:proofErr w:type="spellStart"/>
      <w:r w:rsidRPr="001067E3">
        <w:rPr>
          <w:rFonts w:ascii="Calibri" w:hAnsi="Calibri" w:cs="Calibri"/>
          <w:lang w:val="en-AU"/>
        </w:rPr>
        <w:t>Corti</w:t>
      </w:r>
      <w:proofErr w:type="spellEnd"/>
      <w:r w:rsidRPr="001067E3">
        <w:rPr>
          <w:rFonts w:ascii="Calibri" w:hAnsi="Calibri" w:cs="Calibri"/>
          <w:lang w:val="en-AU"/>
        </w:rPr>
        <w:t xml:space="preserve"> (boxed region), and a central process toward the brainstem.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The central processes coalesce to make-up the auditory nerve.</w:t>
      </w: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lang w:val="en-AU"/>
        </w:rPr>
      </w:pPr>
      <w:proofErr w:type="gramStart"/>
      <w:r w:rsidRPr="001067E3">
        <w:rPr>
          <w:rFonts w:ascii="Calibri,Bold" w:hAnsi="Calibri,Bold" w:cs="Calibri,Bold"/>
          <w:b/>
          <w:bCs/>
          <w:lang w:val="en-AU"/>
        </w:rPr>
        <w:t>Figure 2.</w:t>
      </w:r>
      <w:proofErr w:type="gramEnd"/>
    </w:p>
    <w:p w:rsidR="00BA1AB7" w:rsidRPr="001067E3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  <w:proofErr w:type="gramStart"/>
      <w:r w:rsidRPr="001067E3">
        <w:rPr>
          <w:rFonts w:ascii="Calibri" w:hAnsi="Calibri" w:cs="Calibri"/>
          <w:lang w:val="en-AU"/>
        </w:rPr>
        <w:t>A comparison of neural activity in primary auditory neurons and human embryonic stem cell-derived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neurons.</w:t>
      </w:r>
      <w:proofErr w:type="gramEnd"/>
      <w:r w:rsidRPr="001067E3">
        <w:rPr>
          <w:rFonts w:ascii="Calibri" w:hAnsi="Calibri" w:cs="Calibri"/>
          <w:lang w:val="en-AU"/>
        </w:rPr>
        <w:t xml:space="preserve"> Two examples each of cultured primary auditory neurons (A-B) and stem cell-derived neurons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(C-D) displaying a rapidly-adapting firing pattern in response to sustained membrane depolarisation.</w:t>
      </w:r>
      <w:r w:rsidRPr="001067E3">
        <w:rPr>
          <w:rFonts w:ascii="Calibri" w:hAnsi="Calibri" w:cs="Calibri"/>
          <w:lang w:val="en-AU"/>
        </w:rPr>
        <w:t xml:space="preserve">  </w:t>
      </w:r>
      <w:r w:rsidRPr="001067E3">
        <w:rPr>
          <w:rFonts w:ascii="Calibri" w:hAnsi="Calibri" w:cs="Calibri"/>
          <w:lang w:val="en-AU"/>
        </w:rPr>
        <w:t>Firing patterns observed in response to pulse trains (20-200Hz) demonstrate differences in the ability of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each neuron to follow higher rates of stimulation (asterisks denote stimulus artefact). E) Action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potentials fired by auditory neurons (grey) have shorter latency and are briefer than those displayed by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stem cell-derived neurons (black). Voltage-clamp recordings in stem cell-derived neurons display</w:t>
      </w:r>
      <w:r w:rsidRPr="001067E3">
        <w:rPr>
          <w:rFonts w:ascii="Calibri" w:hAnsi="Calibri" w:cs="Calibri"/>
          <w:lang w:val="en-AU"/>
        </w:rPr>
        <w:t xml:space="preserve"> </w:t>
      </w:r>
      <w:r w:rsidRPr="001067E3">
        <w:rPr>
          <w:rFonts w:ascii="Calibri" w:hAnsi="Calibri" w:cs="Calibri"/>
          <w:lang w:val="en-AU"/>
        </w:rPr>
        <w:t>sustained outward potassium currents evoked by membrane depolarisation (F-G) and fast inward</w:t>
      </w:r>
      <w:r w:rsidRPr="001067E3">
        <w:rPr>
          <w:rFonts w:ascii="Calibri" w:hAnsi="Calibri" w:cs="Calibri"/>
          <w:lang w:val="en-AU"/>
        </w:rPr>
        <w:t xml:space="preserve"> </w:t>
      </w:r>
      <w:proofErr w:type="spellStart"/>
      <w:r w:rsidRPr="001067E3">
        <w:rPr>
          <w:rFonts w:ascii="Calibri" w:hAnsi="Calibri" w:cs="Calibri"/>
          <w:lang w:val="en-AU"/>
        </w:rPr>
        <w:t>tetrodotoxin</w:t>
      </w:r>
      <w:proofErr w:type="spellEnd"/>
      <w:r w:rsidRPr="001067E3">
        <w:rPr>
          <w:rFonts w:ascii="Calibri" w:hAnsi="Calibri" w:cs="Calibri"/>
          <w:lang w:val="en-AU"/>
        </w:rPr>
        <w:t>-sensitive sodium current (H).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AU"/>
        </w:rPr>
      </w:pP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lang w:val="en-AU"/>
        </w:rPr>
      </w:pPr>
      <w:r>
        <w:rPr>
          <w:rFonts w:ascii="Calibri,Bold" w:hAnsi="Calibri,Bold" w:cs="Calibri,Bold"/>
          <w:b/>
          <w:bCs/>
          <w:color w:val="000000"/>
          <w:lang w:val="en-AU"/>
        </w:rPr>
        <w:t>8. References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1. </w:t>
      </w:r>
      <w:proofErr w:type="spellStart"/>
      <w:r>
        <w:rPr>
          <w:rFonts w:ascii="Calibri" w:hAnsi="Calibri" w:cs="Calibri"/>
          <w:color w:val="000000"/>
          <w:lang w:val="en-AU"/>
        </w:rPr>
        <w:t>Fritzsch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B, Farinas, I, and </w:t>
      </w:r>
      <w:proofErr w:type="spellStart"/>
      <w:r>
        <w:rPr>
          <w:rFonts w:ascii="Calibri" w:hAnsi="Calibri" w:cs="Calibri"/>
          <w:color w:val="000000"/>
          <w:lang w:val="en-AU"/>
        </w:rPr>
        <w:t>Reichardt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LF. Lack of </w:t>
      </w:r>
      <w:proofErr w:type="spellStart"/>
      <w:r>
        <w:rPr>
          <w:rFonts w:ascii="Calibri" w:hAnsi="Calibri" w:cs="Calibri"/>
          <w:color w:val="000000"/>
          <w:lang w:val="en-AU"/>
        </w:rPr>
        <w:t>neurotrophin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3 causes losses of both classes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spiral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ganglion neurons in the cochlea in a region-specific fashion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;17:6213</w:t>
      </w:r>
      <w:proofErr w:type="gramEnd"/>
      <w:r>
        <w:rPr>
          <w:rFonts w:ascii="Calibri" w:hAnsi="Calibri" w:cs="Calibri"/>
          <w:color w:val="000000"/>
          <w:lang w:val="en-AU"/>
        </w:rPr>
        <w:t>-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6225.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2. Shepherd, RK and </w:t>
      </w:r>
      <w:proofErr w:type="spellStart"/>
      <w:r>
        <w:rPr>
          <w:rFonts w:ascii="Calibri" w:hAnsi="Calibri" w:cs="Calibri"/>
          <w:color w:val="000000"/>
          <w:lang w:val="en-AU"/>
        </w:rPr>
        <w:t>Javel</w:t>
      </w:r>
      <w:proofErr w:type="spellEnd"/>
      <w:r>
        <w:rPr>
          <w:rFonts w:ascii="Calibri" w:hAnsi="Calibri" w:cs="Calibri"/>
          <w:color w:val="000000"/>
          <w:lang w:val="en-AU"/>
        </w:rPr>
        <w:t>, E. Electrical stimulation of the auditory nerve. I. Correlation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physiological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responses with cochlear status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1997</w:t>
      </w:r>
      <w:proofErr w:type="gramStart"/>
      <w:r>
        <w:rPr>
          <w:rFonts w:ascii="Calibri" w:hAnsi="Calibri" w:cs="Calibri"/>
          <w:color w:val="000000"/>
          <w:lang w:val="en-AU"/>
        </w:rPr>
        <w:t>;108:112</w:t>
      </w:r>
      <w:proofErr w:type="gramEnd"/>
      <w:r>
        <w:rPr>
          <w:rFonts w:ascii="Calibri" w:hAnsi="Calibri" w:cs="Calibri"/>
          <w:color w:val="000000"/>
          <w:lang w:val="en-AU"/>
        </w:rPr>
        <w:t>-144.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3. </w:t>
      </w:r>
      <w:proofErr w:type="spellStart"/>
      <w:r>
        <w:rPr>
          <w:rFonts w:ascii="Calibri" w:hAnsi="Calibri" w:cs="Calibri"/>
          <w:color w:val="000000"/>
          <w:lang w:val="en-AU"/>
        </w:rPr>
        <w:t>Hardie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NA and Shepherd, RK. </w:t>
      </w:r>
      <w:proofErr w:type="spellStart"/>
      <w:r>
        <w:rPr>
          <w:rFonts w:ascii="Calibri" w:hAnsi="Calibri" w:cs="Calibri"/>
          <w:color w:val="000000"/>
          <w:lang w:val="en-AU"/>
        </w:rPr>
        <w:t>Sensorineural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hearing loss during development: morphological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and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physiological response of the cochlear and auditory brainstem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1999</w:t>
      </w:r>
      <w:proofErr w:type="gramStart"/>
      <w:r>
        <w:rPr>
          <w:rFonts w:ascii="Calibri" w:hAnsi="Calibri" w:cs="Calibri"/>
          <w:color w:val="000000"/>
          <w:lang w:val="en-AU"/>
        </w:rPr>
        <w:t>;128:147</w:t>
      </w:r>
      <w:proofErr w:type="gramEnd"/>
      <w:r>
        <w:rPr>
          <w:rFonts w:ascii="Calibri" w:hAnsi="Calibri" w:cs="Calibri"/>
          <w:color w:val="000000"/>
          <w:lang w:val="en-AU"/>
        </w:rPr>
        <w:t>-165.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4. </w:t>
      </w:r>
      <w:proofErr w:type="spellStart"/>
      <w:r>
        <w:rPr>
          <w:rFonts w:ascii="Calibri" w:hAnsi="Calibri" w:cs="Calibri"/>
          <w:color w:val="000000"/>
          <w:lang w:val="en-AU"/>
        </w:rPr>
        <w:t>Leake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PA and </w:t>
      </w:r>
      <w:proofErr w:type="spellStart"/>
      <w:r>
        <w:rPr>
          <w:rFonts w:ascii="Calibri" w:hAnsi="Calibri" w:cs="Calibri"/>
          <w:color w:val="000000"/>
          <w:lang w:val="en-AU"/>
        </w:rPr>
        <w:t>Hradek</w:t>
      </w:r>
      <w:proofErr w:type="spellEnd"/>
      <w:r>
        <w:rPr>
          <w:rFonts w:ascii="Calibri" w:hAnsi="Calibri" w:cs="Calibri"/>
          <w:color w:val="000000"/>
          <w:lang w:val="en-AU"/>
        </w:rPr>
        <w:t>, GT. Cochlear pathology of long term neomycin induced deafness in cats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Hear Res 1988</w:t>
      </w:r>
      <w:proofErr w:type="gramStart"/>
      <w:r>
        <w:rPr>
          <w:rFonts w:ascii="Calibri" w:hAnsi="Calibri" w:cs="Calibri"/>
          <w:color w:val="000000"/>
          <w:lang w:val="en-AU"/>
        </w:rPr>
        <w:t>;33:11</w:t>
      </w:r>
      <w:proofErr w:type="gramEnd"/>
      <w:r>
        <w:rPr>
          <w:rFonts w:ascii="Calibri" w:hAnsi="Calibri" w:cs="Calibri"/>
          <w:color w:val="000000"/>
          <w:lang w:val="en-AU"/>
        </w:rPr>
        <w:t>-33.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5. </w:t>
      </w:r>
      <w:proofErr w:type="spellStart"/>
      <w:r>
        <w:rPr>
          <w:rFonts w:ascii="Calibri" w:hAnsi="Calibri" w:cs="Calibri"/>
          <w:color w:val="000000"/>
          <w:lang w:val="en-AU"/>
        </w:rPr>
        <w:t>Staecker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H, </w:t>
      </w:r>
      <w:proofErr w:type="spellStart"/>
      <w:r>
        <w:rPr>
          <w:rFonts w:ascii="Calibri" w:hAnsi="Calibri" w:cs="Calibri"/>
          <w:color w:val="000000"/>
          <w:lang w:val="en-AU"/>
        </w:rPr>
        <w:t>Kopke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R, </w:t>
      </w:r>
      <w:proofErr w:type="spellStart"/>
      <w:r>
        <w:rPr>
          <w:rFonts w:ascii="Calibri" w:hAnsi="Calibri" w:cs="Calibri"/>
          <w:color w:val="000000"/>
          <w:lang w:val="en-AU"/>
        </w:rPr>
        <w:t>Malgrange</w:t>
      </w:r>
      <w:proofErr w:type="spellEnd"/>
      <w:r>
        <w:rPr>
          <w:rFonts w:ascii="Calibri" w:hAnsi="Calibri" w:cs="Calibri"/>
          <w:color w:val="000000"/>
          <w:lang w:val="en-AU"/>
        </w:rPr>
        <w:t>, B, et al. NT-3 and/or BDNF therapy prevents loss of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neurons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following loss of hair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1996</w:t>
      </w:r>
      <w:proofErr w:type="gramStart"/>
      <w:r>
        <w:rPr>
          <w:rFonts w:ascii="Calibri" w:hAnsi="Calibri" w:cs="Calibri"/>
          <w:color w:val="000000"/>
          <w:lang w:val="en-AU"/>
        </w:rPr>
        <w:t>;7:889</w:t>
      </w:r>
      <w:proofErr w:type="gramEnd"/>
      <w:r>
        <w:rPr>
          <w:rFonts w:ascii="Calibri" w:hAnsi="Calibri" w:cs="Calibri"/>
          <w:color w:val="000000"/>
          <w:lang w:val="en-AU"/>
        </w:rPr>
        <w:t>-894.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6. Gillespie, LN, Clark, GM, and </w:t>
      </w:r>
      <w:proofErr w:type="spellStart"/>
      <w:r>
        <w:rPr>
          <w:rFonts w:ascii="Calibri" w:hAnsi="Calibri" w:cs="Calibri"/>
          <w:color w:val="000000"/>
          <w:lang w:val="en-AU"/>
        </w:rPr>
        <w:t>Marzella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PL. Delayed </w:t>
      </w:r>
      <w:proofErr w:type="spellStart"/>
      <w:r>
        <w:rPr>
          <w:rFonts w:ascii="Calibri" w:hAnsi="Calibri" w:cs="Calibri"/>
          <w:color w:val="000000"/>
          <w:lang w:val="en-AU"/>
        </w:rPr>
        <w:t>neurotrophin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treatment supports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survival in deaf guinea pigs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;15:1121</w:t>
      </w:r>
      <w:proofErr w:type="gramEnd"/>
      <w:r>
        <w:rPr>
          <w:rFonts w:ascii="Calibri" w:hAnsi="Calibri" w:cs="Calibri"/>
          <w:color w:val="000000"/>
          <w:lang w:val="en-AU"/>
        </w:rPr>
        <w:t>-1125.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7. Richardson, RT, O'Leary, S, Wise, A, et al. A single dose of neurotrophin-3 to the cochlea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surrounds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spiral ganglion neurons and provides trophic support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2005</w:t>
      </w:r>
      <w:proofErr w:type="gramStart"/>
      <w:r>
        <w:rPr>
          <w:rFonts w:ascii="Calibri" w:hAnsi="Calibri" w:cs="Calibri"/>
          <w:color w:val="000000"/>
          <w:lang w:val="en-AU"/>
        </w:rPr>
        <w:t>;204:37</w:t>
      </w:r>
      <w:proofErr w:type="gramEnd"/>
      <w:r>
        <w:rPr>
          <w:rFonts w:ascii="Calibri" w:hAnsi="Calibri" w:cs="Calibri"/>
          <w:color w:val="000000"/>
          <w:lang w:val="en-AU"/>
        </w:rPr>
        <w:t>-47.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8. Miller, JM, Chi, DH, O'Keefe, LJ, et al.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can enhance spiral ganglion cell survival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after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inner hair cell loss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Int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Dev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;15:631</w:t>
      </w:r>
      <w:proofErr w:type="gramEnd"/>
      <w:r>
        <w:rPr>
          <w:rFonts w:ascii="Calibri" w:hAnsi="Calibri" w:cs="Calibri"/>
          <w:color w:val="000000"/>
          <w:lang w:val="en-AU"/>
        </w:rPr>
        <w:t>-643.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9. </w:t>
      </w:r>
      <w:proofErr w:type="spellStart"/>
      <w:r>
        <w:rPr>
          <w:rFonts w:ascii="Calibri" w:hAnsi="Calibri" w:cs="Calibri"/>
          <w:color w:val="000000"/>
          <w:lang w:val="en-AU"/>
        </w:rPr>
        <w:t>Agterberg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MJ, </w:t>
      </w:r>
      <w:proofErr w:type="spellStart"/>
      <w:r>
        <w:rPr>
          <w:rFonts w:ascii="Calibri" w:hAnsi="Calibri" w:cs="Calibri"/>
          <w:color w:val="000000"/>
          <w:lang w:val="en-AU"/>
        </w:rPr>
        <w:t>Versnel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H, van </w:t>
      </w:r>
      <w:proofErr w:type="spellStart"/>
      <w:r>
        <w:rPr>
          <w:rFonts w:ascii="Calibri" w:hAnsi="Calibri" w:cs="Calibri"/>
          <w:color w:val="000000"/>
          <w:lang w:val="en-AU"/>
        </w:rPr>
        <w:t>Dijk</w:t>
      </w:r>
      <w:proofErr w:type="spellEnd"/>
      <w:r>
        <w:rPr>
          <w:rFonts w:ascii="Calibri" w:hAnsi="Calibri" w:cs="Calibri"/>
          <w:color w:val="000000"/>
          <w:lang w:val="en-AU"/>
        </w:rPr>
        <w:t>, LM, et al. Enhanced survival of spiral ganglion cells after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cessation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treatment with brain-derived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 in deafened guinea pigs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Assoc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Res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;10:355</w:t>
      </w:r>
      <w:proofErr w:type="gramEnd"/>
      <w:r>
        <w:rPr>
          <w:rFonts w:ascii="Calibri" w:hAnsi="Calibri" w:cs="Calibri"/>
          <w:color w:val="000000"/>
          <w:lang w:val="en-AU"/>
        </w:rPr>
        <w:t>-367.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10. Gillespie, LN, Clark, GM, Bartlett, PF, et al. BDNF-induced survival of auditory neurons in vivo: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cessation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treatment leads to accelerated loss of survival effects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Res 2003</w:t>
      </w:r>
      <w:proofErr w:type="gramStart"/>
      <w:r>
        <w:rPr>
          <w:rFonts w:ascii="Calibri" w:hAnsi="Calibri" w:cs="Calibri"/>
          <w:color w:val="000000"/>
          <w:lang w:val="en-AU"/>
        </w:rPr>
        <w:t>;71:785</w:t>
      </w:r>
      <w:proofErr w:type="gramEnd"/>
      <w:r>
        <w:rPr>
          <w:rFonts w:ascii="Calibri" w:hAnsi="Calibri" w:cs="Calibri"/>
          <w:color w:val="000000"/>
          <w:lang w:val="en-AU"/>
        </w:rPr>
        <w:t>-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lastRenderedPageBreak/>
        <w:t>790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11. </w:t>
      </w:r>
      <w:proofErr w:type="spellStart"/>
      <w:r>
        <w:rPr>
          <w:rFonts w:ascii="Calibri" w:hAnsi="Calibri" w:cs="Calibri"/>
          <w:color w:val="000000"/>
          <w:lang w:val="en-AU"/>
        </w:rPr>
        <w:t>Pettingill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LN, Wise, AK, </w:t>
      </w:r>
      <w:proofErr w:type="spellStart"/>
      <w:r>
        <w:rPr>
          <w:rFonts w:ascii="Calibri" w:hAnsi="Calibri" w:cs="Calibri"/>
          <w:color w:val="000000"/>
          <w:lang w:val="en-AU"/>
        </w:rPr>
        <w:t>Geaney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MS, et al. Enhanced auditory neuron survival following </w:t>
      </w:r>
      <w:proofErr w:type="spellStart"/>
      <w:r>
        <w:rPr>
          <w:rFonts w:ascii="Calibri" w:hAnsi="Calibri" w:cs="Calibri"/>
          <w:color w:val="000000"/>
          <w:lang w:val="en-AU"/>
        </w:rPr>
        <w:t>cellbased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BDNF treatment in the deaf guinea pig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PLoS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One 2011</w:t>
      </w:r>
      <w:proofErr w:type="gramStart"/>
      <w:r>
        <w:rPr>
          <w:rFonts w:ascii="Calibri" w:hAnsi="Calibri" w:cs="Calibri"/>
          <w:color w:val="000000"/>
          <w:lang w:val="en-AU"/>
        </w:rPr>
        <w:t>;6:e18733</w:t>
      </w:r>
      <w:proofErr w:type="gramEnd"/>
      <w:r>
        <w:rPr>
          <w:rFonts w:ascii="Calibri" w:hAnsi="Calibri" w:cs="Calibri"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12. Gillespie, LN and Shepherd, RK. Clinical application of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factors: the potential for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primary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auditory neuron protection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;22:2123</w:t>
      </w:r>
      <w:proofErr w:type="gramEnd"/>
      <w:r>
        <w:rPr>
          <w:rFonts w:ascii="Calibri" w:hAnsi="Calibri" w:cs="Calibri"/>
          <w:color w:val="000000"/>
          <w:lang w:val="en-AU"/>
        </w:rPr>
        <w:t>-2133.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13. Linthicum, FH, Jr. and </w:t>
      </w:r>
      <w:proofErr w:type="spellStart"/>
      <w:r>
        <w:rPr>
          <w:rFonts w:ascii="Calibri" w:hAnsi="Calibri" w:cs="Calibri"/>
          <w:color w:val="000000"/>
          <w:lang w:val="en-AU"/>
        </w:rPr>
        <w:t>Fayad</w:t>
      </w:r>
      <w:proofErr w:type="spellEnd"/>
      <w:r>
        <w:rPr>
          <w:rFonts w:ascii="Calibri" w:hAnsi="Calibri" w:cs="Calibri"/>
          <w:color w:val="000000"/>
          <w:lang w:val="en-AU"/>
        </w:rPr>
        <w:t>, JN. Spiral ganglion cell loss is unrelated to segmental cochlear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sensory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system degeneration in humans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;30:418</w:t>
      </w:r>
      <w:proofErr w:type="gramEnd"/>
      <w:r>
        <w:rPr>
          <w:rFonts w:ascii="Calibri" w:hAnsi="Calibri" w:cs="Calibri"/>
          <w:color w:val="000000"/>
          <w:lang w:val="en-AU"/>
        </w:rPr>
        <w:t>-422.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14. </w:t>
      </w:r>
      <w:proofErr w:type="spellStart"/>
      <w:r>
        <w:rPr>
          <w:rFonts w:ascii="Calibri" w:hAnsi="Calibri" w:cs="Calibri"/>
          <w:color w:val="000000"/>
          <w:lang w:val="en-AU"/>
        </w:rPr>
        <w:t>Teufert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KB, Linthicum, FH, Jr., and Connell, SS. The effect of organ of </w:t>
      </w:r>
      <w:proofErr w:type="spellStart"/>
      <w:r>
        <w:rPr>
          <w:rFonts w:ascii="Calibri" w:hAnsi="Calibri" w:cs="Calibri"/>
          <w:color w:val="000000"/>
          <w:lang w:val="en-AU"/>
        </w:rPr>
        <w:t>corti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loss on ganglion cell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survival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 humans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2006</w:t>
      </w:r>
      <w:proofErr w:type="gramStart"/>
      <w:r>
        <w:rPr>
          <w:rFonts w:ascii="Calibri" w:hAnsi="Calibri" w:cs="Calibri"/>
          <w:color w:val="000000"/>
          <w:lang w:val="en-AU"/>
        </w:rPr>
        <w:t>;27:1146</w:t>
      </w:r>
      <w:proofErr w:type="gramEnd"/>
      <w:r>
        <w:rPr>
          <w:rFonts w:ascii="Calibri" w:hAnsi="Calibri" w:cs="Calibri"/>
          <w:color w:val="000000"/>
          <w:lang w:val="en-AU"/>
        </w:rPr>
        <w:t>-1151.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15. Li, H, Corrales, CE, Edge, A, et al. Stem cells as therapy for hearing loss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Trends </w:t>
      </w:r>
      <w:proofErr w:type="spellStart"/>
      <w:r>
        <w:rPr>
          <w:rFonts w:ascii="Calibri" w:hAnsi="Calibri" w:cs="Calibri"/>
          <w:color w:val="000000"/>
          <w:lang w:val="en-AU"/>
        </w:rPr>
        <w:t>Mol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Med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2004</w:t>
      </w:r>
      <w:proofErr w:type="gramStart"/>
      <w:r>
        <w:rPr>
          <w:rFonts w:ascii="Calibri" w:hAnsi="Calibri" w:cs="Calibri"/>
          <w:color w:val="000000"/>
          <w:lang w:val="en-AU"/>
        </w:rPr>
        <w:t>;10:309</w:t>
      </w:r>
      <w:proofErr w:type="gramEnd"/>
      <w:r>
        <w:rPr>
          <w:rFonts w:ascii="Calibri" w:hAnsi="Calibri" w:cs="Calibri"/>
          <w:color w:val="000000"/>
          <w:lang w:val="en-AU"/>
        </w:rPr>
        <w:t>-315.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16. Li, H, </w:t>
      </w:r>
      <w:proofErr w:type="spellStart"/>
      <w:r>
        <w:rPr>
          <w:rFonts w:ascii="Calibri" w:hAnsi="Calibri" w:cs="Calibri"/>
          <w:color w:val="000000"/>
          <w:lang w:val="en-AU"/>
        </w:rPr>
        <w:t>Roblin</w:t>
      </w:r>
      <w:proofErr w:type="spellEnd"/>
      <w:r>
        <w:rPr>
          <w:rFonts w:ascii="Calibri" w:hAnsi="Calibri" w:cs="Calibri"/>
          <w:color w:val="000000"/>
          <w:lang w:val="en-AU"/>
        </w:rPr>
        <w:t>, G, Liu, H, et al. Generation of hair cells by stepwise differentiation of embryonic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stem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Proc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Natl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Acad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2003</w:t>
      </w:r>
      <w:proofErr w:type="gramStart"/>
      <w:r>
        <w:rPr>
          <w:rFonts w:ascii="Calibri" w:hAnsi="Calibri" w:cs="Calibri"/>
          <w:color w:val="000000"/>
          <w:lang w:val="en-AU"/>
        </w:rPr>
        <w:t>;100:13495</w:t>
      </w:r>
      <w:proofErr w:type="gramEnd"/>
      <w:r>
        <w:rPr>
          <w:rFonts w:ascii="Calibri" w:hAnsi="Calibri" w:cs="Calibri"/>
          <w:color w:val="000000"/>
          <w:lang w:val="en-AU"/>
        </w:rPr>
        <w:t>-13500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17. </w:t>
      </w:r>
      <w:proofErr w:type="spellStart"/>
      <w:r>
        <w:rPr>
          <w:rFonts w:ascii="Calibri" w:hAnsi="Calibri" w:cs="Calibri"/>
          <w:color w:val="000000"/>
          <w:lang w:val="en-AU"/>
        </w:rPr>
        <w:t>Oshima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K, Shin, K, </w:t>
      </w:r>
      <w:proofErr w:type="spellStart"/>
      <w:r>
        <w:rPr>
          <w:rFonts w:ascii="Calibri" w:hAnsi="Calibri" w:cs="Calibri"/>
          <w:color w:val="000000"/>
          <w:lang w:val="en-AU"/>
        </w:rPr>
        <w:t>Diensthuber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et al. </w:t>
      </w:r>
      <w:proofErr w:type="spellStart"/>
      <w:r>
        <w:rPr>
          <w:rFonts w:ascii="Calibri" w:hAnsi="Calibri" w:cs="Calibri"/>
          <w:color w:val="000000"/>
          <w:lang w:val="en-AU"/>
        </w:rPr>
        <w:t>Mechanosensitive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hair cell-like cells from embryonic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and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induced pluripotent stem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2010</w:t>
      </w:r>
      <w:proofErr w:type="gramStart"/>
      <w:r>
        <w:rPr>
          <w:rFonts w:ascii="Calibri" w:hAnsi="Calibri" w:cs="Calibri"/>
          <w:color w:val="000000"/>
          <w:lang w:val="en-AU"/>
        </w:rPr>
        <w:t>;141:704</w:t>
      </w:r>
      <w:proofErr w:type="gramEnd"/>
      <w:r>
        <w:rPr>
          <w:rFonts w:ascii="Calibri" w:hAnsi="Calibri" w:cs="Calibri"/>
          <w:color w:val="000000"/>
          <w:lang w:val="en-AU"/>
        </w:rPr>
        <w:t>-716.</w:t>
      </w:r>
      <w:r>
        <w:rPr>
          <w:rFonts w:ascii="Calibri" w:hAnsi="Calibri" w:cs="Calibri"/>
          <w:color w:val="FF0000"/>
          <w:lang w:val="en-AU"/>
        </w:rPr>
        <w:t>**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Fi</w:t>
      </w:r>
      <w:r>
        <w:rPr>
          <w:rFonts w:ascii="Calibri" w:hAnsi="Calibri" w:cs="Calibri"/>
          <w:color w:val="FF0000"/>
          <w:lang w:val="en-AU"/>
        </w:rPr>
        <w:t>r</w:t>
      </w:r>
      <w:r>
        <w:rPr>
          <w:rFonts w:ascii="Calibri" w:hAnsi="Calibri" w:cs="Calibri"/>
          <w:color w:val="FF0000"/>
          <w:lang w:val="en-AU"/>
        </w:rPr>
        <w:t>st report of electrically active hair cell-like cells from pluripotent 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18. Starr, </w:t>
      </w:r>
      <w:proofErr w:type="gramStart"/>
      <w:r>
        <w:rPr>
          <w:rFonts w:ascii="Calibri" w:hAnsi="Calibri" w:cs="Calibri"/>
          <w:color w:val="000000"/>
          <w:lang w:val="en-AU"/>
        </w:rPr>
        <w:t>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, Picton, TW, </w:t>
      </w:r>
      <w:proofErr w:type="spellStart"/>
      <w:r>
        <w:rPr>
          <w:rFonts w:ascii="Calibri" w:hAnsi="Calibri" w:cs="Calibri"/>
          <w:color w:val="000000"/>
          <w:lang w:val="en-AU"/>
        </w:rPr>
        <w:t>Sininger</w:t>
      </w:r>
      <w:proofErr w:type="spellEnd"/>
      <w:r>
        <w:rPr>
          <w:rFonts w:ascii="Calibri" w:hAnsi="Calibri" w:cs="Calibri"/>
          <w:color w:val="000000"/>
          <w:lang w:val="en-AU"/>
        </w:rPr>
        <w:t>, Y, et al. Auditory neuropathy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1996</w:t>
      </w:r>
      <w:proofErr w:type="gramStart"/>
      <w:r>
        <w:rPr>
          <w:rFonts w:ascii="Calibri" w:hAnsi="Calibri" w:cs="Calibri"/>
          <w:color w:val="000000"/>
          <w:lang w:val="en-AU"/>
        </w:rPr>
        <w:t>;119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( </w:t>
      </w:r>
      <w:proofErr w:type="spellStart"/>
      <w:r>
        <w:rPr>
          <w:rFonts w:ascii="Calibri" w:hAnsi="Calibri" w:cs="Calibri"/>
          <w:color w:val="000000"/>
          <w:lang w:val="en-AU"/>
        </w:rPr>
        <w:t>Pt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3):741-753.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19. </w:t>
      </w:r>
      <w:proofErr w:type="spellStart"/>
      <w:r>
        <w:rPr>
          <w:rFonts w:ascii="Calibri" w:hAnsi="Calibri" w:cs="Calibri"/>
          <w:color w:val="000000"/>
          <w:lang w:val="en-AU"/>
        </w:rPr>
        <w:t>Rance</w:t>
      </w:r>
      <w:proofErr w:type="spellEnd"/>
      <w:r>
        <w:rPr>
          <w:rFonts w:ascii="Calibri" w:hAnsi="Calibri" w:cs="Calibri"/>
          <w:color w:val="000000"/>
          <w:lang w:val="en-AU"/>
        </w:rPr>
        <w:t>, G, Beer, DE, Cone-Wesson, B, et al. Clinical findings for a group of infants and young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children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with auditory neuropathy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Ear Hear 1999</w:t>
      </w:r>
      <w:proofErr w:type="gramStart"/>
      <w:r>
        <w:rPr>
          <w:rFonts w:ascii="Calibri" w:hAnsi="Calibri" w:cs="Calibri"/>
          <w:color w:val="000000"/>
          <w:lang w:val="en-AU"/>
        </w:rPr>
        <w:t>;20:238</w:t>
      </w:r>
      <w:proofErr w:type="gramEnd"/>
      <w:r>
        <w:rPr>
          <w:rFonts w:ascii="Calibri" w:hAnsi="Calibri" w:cs="Calibri"/>
          <w:color w:val="000000"/>
          <w:lang w:val="en-AU"/>
        </w:rPr>
        <w:t>-252.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20. Shibata, SB, </w:t>
      </w:r>
      <w:proofErr w:type="spellStart"/>
      <w:r>
        <w:rPr>
          <w:rFonts w:ascii="Calibri" w:hAnsi="Calibri" w:cs="Calibri"/>
          <w:color w:val="000000"/>
          <w:lang w:val="en-AU"/>
        </w:rPr>
        <w:t>Budenz</w:t>
      </w:r>
      <w:proofErr w:type="spellEnd"/>
      <w:r>
        <w:rPr>
          <w:rFonts w:ascii="Calibri" w:hAnsi="Calibri" w:cs="Calibri"/>
          <w:color w:val="000000"/>
          <w:lang w:val="en-AU"/>
        </w:rPr>
        <w:t>, CL, Bowling, SA, et al. Nerve maintenance and regeneration in the damaged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2011</w:t>
      </w:r>
      <w:proofErr w:type="gramStart"/>
      <w:r>
        <w:rPr>
          <w:rFonts w:ascii="Calibri" w:hAnsi="Calibri" w:cs="Calibri"/>
          <w:color w:val="000000"/>
          <w:lang w:val="en-AU"/>
        </w:rPr>
        <w:t>;281:56</w:t>
      </w:r>
      <w:proofErr w:type="gramEnd"/>
      <w:r>
        <w:rPr>
          <w:rFonts w:ascii="Calibri" w:hAnsi="Calibri" w:cs="Calibri"/>
          <w:color w:val="000000"/>
          <w:lang w:val="en-AU"/>
        </w:rPr>
        <w:t>-64.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21. Zeng, FG, Oba, S, </w:t>
      </w:r>
      <w:proofErr w:type="spellStart"/>
      <w:r>
        <w:rPr>
          <w:rFonts w:ascii="Calibri" w:hAnsi="Calibri" w:cs="Calibri"/>
          <w:color w:val="000000"/>
          <w:lang w:val="en-AU"/>
        </w:rPr>
        <w:t>Garde</w:t>
      </w:r>
      <w:proofErr w:type="spellEnd"/>
      <w:r>
        <w:rPr>
          <w:rFonts w:ascii="Calibri" w:hAnsi="Calibri" w:cs="Calibri"/>
          <w:color w:val="000000"/>
          <w:lang w:val="en-AU"/>
        </w:rPr>
        <w:t>, S, et al. Temporal and speech processing deficits in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neuropathy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1999</w:t>
      </w:r>
      <w:proofErr w:type="gramStart"/>
      <w:r>
        <w:rPr>
          <w:rFonts w:ascii="Calibri" w:hAnsi="Calibri" w:cs="Calibri"/>
          <w:color w:val="000000"/>
          <w:lang w:val="en-AU"/>
        </w:rPr>
        <w:t>;10:3429</w:t>
      </w:r>
      <w:proofErr w:type="gramEnd"/>
      <w:r>
        <w:rPr>
          <w:rFonts w:ascii="Calibri" w:hAnsi="Calibri" w:cs="Calibri"/>
          <w:color w:val="000000"/>
          <w:lang w:val="en-AU"/>
        </w:rPr>
        <w:t>-3435.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22. Shi, F, Corrales, CE, </w:t>
      </w:r>
      <w:proofErr w:type="spellStart"/>
      <w:r>
        <w:rPr>
          <w:rFonts w:ascii="Calibri" w:hAnsi="Calibri" w:cs="Calibri"/>
          <w:color w:val="000000"/>
          <w:lang w:val="en-AU"/>
        </w:rPr>
        <w:t>Liberman</w:t>
      </w:r>
      <w:proofErr w:type="spellEnd"/>
      <w:r>
        <w:rPr>
          <w:rFonts w:ascii="Calibri" w:hAnsi="Calibri" w:cs="Calibri"/>
          <w:color w:val="000000"/>
          <w:lang w:val="en-AU"/>
        </w:rPr>
        <w:t>, MC, et al. BMP4 induction of sensory neurons from human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and </w:t>
      </w:r>
      <w:proofErr w:type="spellStart"/>
      <w:r>
        <w:rPr>
          <w:rFonts w:ascii="Calibri" w:hAnsi="Calibri" w:cs="Calibri"/>
          <w:color w:val="000000"/>
          <w:lang w:val="en-AU"/>
        </w:rPr>
        <w:t>reinnervation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of sensory epithelium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2007</w:t>
      </w:r>
      <w:proofErr w:type="gramStart"/>
      <w:r>
        <w:rPr>
          <w:rFonts w:ascii="Calibri" w:hAnsi="Calibri" w:cs="Calibri"/>
          <w:color w:val="000000"/>
          <w:lang w:val="en-AU"/>
        </w:rPr>
        <w:t>;26:3016</w:t>
      </w:r>
      <w:proofErr w:type="gramEnd"/>
      <w:r>
        <w:rPr>
          <w:rFonts w:ascii="Calibri" w:hAnsi="Calibri" w:cs="Calibri"/>
          <w:color w:val="000000"/>
          <w:lang w:val="en-AU"/>
        </w:rPr>
        <w:t>-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>3023</w:t>
      </w:r>
      <w:proofErr w:type="gramStart"/>
      <w:r>
        <w:rPr>
          <w:rFonts w:ascii="Calibri" w:hAnsi="Calibri" w:cs="Calibri"/>
          <w:color w:val="000000"/>
          <w:lang w:val="en-AU"/>
        </w:rPr>
        <w:t>.</w:t>
      </w:r>
      <w:r>
        <w:rPr>
          <w:rFonts w:ascii="Calibri" w:hAnsi="Calibri" w:cs="Calibri"/>
          <w:color w:val="FF0000"/>
          <w:lang w:val="en-AU"/>
        </w:rPr>
        <w:t>*</w:t>
      </w:r>
      <w:proofErr w:type="gramEnd"/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,Italic" w:hAnsi="Calibri,Italic" w:cs="Calibri,Italic"/>
          <w:i/>
          <w:iCs/>
          <w:color w:val="FF0000"/>
          <w:lang w:val="en-AU"/>
        </w:rPr>
        <w:t xml:space="preserve">In vivo </w:t>
      </w:r>
      <w:r>
        <w:rPr>
          <w:rFonts w:ascii="Calibri" w:hAnsi="Calibri" w:cs="Calibri"/>
          <w:color w:val="FF0000"/>
          <w:lang w:val="en-AU"/>
        </w:rPr>
        <w:t>study illustrating the peripheral outgrowth of human embryonic stem cell-derived neural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progenitors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toward the organ of </w:t>
      </w:r>
      <w:proofErr w:type="spellStart"/>
      <w:r>
        <w:rPr>
          <w:rFonts w:ascii="Calibri" w:hAnsi="Calibri" w:cs="Calibri"/>
          <w:color w:val="FF0000"/>
          <w:lang w:val="en-AU"/>
        </w:rPr>
        <w:t>Corti</w:t>
      </w:r>
      <w:proofErr w:type="spellEnd"/>
      <w:r>
        <w:rPr>
          <w:rFonts w:ascii="Calibri" w:hAnsi="Calibri" w:cs="Calibri"/>
          <w:color w:val="FF0000"/>
          <w:lang w:val="en-AU"/>
        </w:rPr>
        <w:t xml:space="preserve"> in the </w:t>
      </w:r>
      <w:proofErr w:type="spellStart"/>
      <w:r>
        <w:rPr>
          <w:rFonts w:ascii="Calibri" w:hAnsi="Calibri" w:cs="Calibri"/>
          <w:color w:val="FF0000"/>
          <w:lang w:val="en-AU"/>
        </w:rPr>
        <w:t>denervated</w:t>
      </w:r>
      <w:proofErr w:type="spellEnd"/>
      <w:r>
        <w:rPr>
          <w:rFonts w:ascii="Calibri" w:hAnsi="Calibri" w:cs="Calibri"/>
          <w:color w:val="FF0000"/>
          <w:lang w:val="en-AU"/>
        </w:rPr>
        <w:t xml:space="preserve"> cochlea.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23. Coleman, B, Fallon, JB, </w:t>
      </w:r>
      <w:proofErr w:type="spellStart"/>
      <w:r>
        <w:rPr>
          <w:rFonts w:ascii="Calibri" w:hAnsi="Calibri" w:cs="Calibri"/>
          <w:color w:val="000000"/>
          <w:lang w:val="en-AU"/>
        </w:rPr>
        <w:t>Pettingill</w:t>
      </w:r>
      <w:proofErr w:type="spellEnd"/>
      <w:r>
        <w:rPr>
          <w:rFonts w:ascii="Calibri" w:hAnsi="Calibri" w:cs="Calibri"/>
          <w:color w:val="000000"/>
          <w:lang w:val="en-AU"/>
        </w:rPr>
        <w:t>, LN, et al. Auditory hair cell explant co-cultures promote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differentiation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stem cells into bipolar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Cell Res 2007</w:t>
      </w:r>
      <w:proofErr w:type="gramStart"/>
      <w:r>
        <w:rPr>
          <w:rFonts w:ascii="Calibri" w:hAnsi="Calibri" w:cs="Calibri"/>
          <w:color w:val="000000"/>
          <w:lang w:val="en-AU"/>
        </w:rPr>
        <w:t>;313:232</w:t>
      </w:r>
      <w:proofErr w:type="gramEnd"/>
      <w:r>
        <w:rPr>
          <w:rFonts w:ascii="Calibri" w:hAnsi="Calibri" w:cs="Calibri"/>
          <w:color w:val="000000"/>
          <w:lang w:val="en-AU"/>
        </w:rPr>
        <w:t>-243.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24. </w:t>
      </w:r>
      <w:proofErr w:type="spellStart"/>
      <w:r>
        <w:rPr>
          <w:rFonts w:ascii="Calibri" w:hAnsi="Calibri" w:cs="Calibri"/>
          <w:color w:val="000000"/>
          <w:lang w:val="en-AU"/>
        </w:rPr>
        <w:t>Nayagam</w:t>
      </w:r>
      <w:proofErr w:type="spellEnd"/>
      <w:r>
        <w:rPr>
          <w:rFonts w:ascii="Calibri" w:hAnsi="Calibri" w:cs="Calibri"/>
          <w:color w:val="000000"/>
          <w:lang w:val="en-AU"/>
        </w:rPr>
        <w:t>, BA and Minter, RL. A Comparison of in vitro treatments for directing 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toward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a sensory neural fate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American Journal of Otolaryngology 2012</w:t>
      </w:r>
      <w:proofErr w:type="gramStart"/>
      <w:r>
        <w:rPr>
          <w:rFonts w:ascii="Calibri" w:hAnsi="Calibri" w:cs="Calibri"/>
          <w:color w:val="000000"/>
          <w:lang w:val="en-AU"/>
        </w:rPr>
        <w:t>;33:37</w:t>
      </w:r>
      <w:proofErr w:type="gramEnd"/>
      <w:r>
        <w:rPr>
          <w:rFonts w:ascii="Calibri" w:hAnsi="Calibri" w:cs="Calibri"/>
          <w:color w:val="000000"/>
          <w:lang w:val="en-AU"/>
        </w:rPr>
        <w:t>-46.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25. Chen, W, Johnson, SL, </w:t>
      </w:r>
      <w:proofErr w:type="spellStart"/>
      <w:r>
        <w:rPr>
          <w:rFonts w:ascii="Calibri" w:hAnsi="Calibri" w:cs="Calibri"/>
          <w:color w:val="000000"/>
          <w:lang w:val="en-AU"/>
        </w:rPr>
        <w:t>Marcotti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W, et al. Human </w:t>
      </w:r>
      <w:proofErr w:type="spellStart"/>
      <w:r>
        <w:rPr>
          <w:rFonts w:ascii="Calibri" w:hAnsi="Calibri" w:cs="Calibri"/>
          <w:color w:val="000000"/>
          <w:lang w:val="en-AU"/>
        </w:rPr>
        <w:t>fetal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auditory stem cells can be expanded in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vitro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and differentiate into functional auditory neurons and hair cell-like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>2009</w:t>
      </w:r>
      <w:proofErr w:type="gramStart"/>
      <w:r>
        <w:rPr>
          <w:rFonts w:ascii="Calibri" w:hAnsi="Calibri" w:cs="Calibri"/>
          <w:color w:val="000000"/>
          <w:lang w:val="en-AU"/>
        </w:rPr>
        <w:t>;27:1196</w:t>
      </w:r>
      <w:proofErr w:type="gramEnd"/>
      <w:r>
        <w:rPr>
          <w:rFonts w:ascii="Calibri" w:hAnsi="Calibri" w:cs="Calibri"/>
          <w:color w:val="000000"/>
          <w:lang w:val="en-AU"/>
        </w:rPr>
        <w:t>-1204.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Provided the first electrophysiological investigation and demonstration of the functional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potential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of human </w:t>
      </w:r>
      <w:proofErr w:type="spellStart"/>
      <w:r>
        <w:rPr>
          <w:rFonts w:ascii="Calibri" w:hAnsi="Calibri" w:cs="Calibri"/>
          <w:color w:val="FF0000"/>
          <w:lang w:val="en-AU"/>
        </w:rPr>
        <w:t>fetal</w:t>
      </w:r>
      <w:proofErr w:type="spellEnd"/>
      <w:r>
        <w:rPr>
          <w:rFonts w:ascii="Calibri" w:hAnsi="Calibri" w:cs="Calibri"/>
          <w:color w:val="FF0000"/>
          <w:lang w:val="en-AU"/>
        </w:rPr>
        <w:t xml:space="preserve"> auditory 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26. Matsumoto, M, Nakagawa, T, Kojima, K, et al. Potential of embryonic stem cell-derived neurons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for synapse formation with auditory hair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Res 2008</w:t>
      </w:r>
      <w:proofErr w:type="gramStart"/>
      <w:r>
        <w:rPr>
          <w:rFonts w:ascii="Calibri" w:hAnsi="Calibri" w:cs="Calibri"/>
          <w:color w:val="000000"/>
          <w:lang w:val="en-AU"/>
        </w:rPr>
        <w:t>;86:3075</w:t>
      </w:r>
      <w:proofErr w:type="gramEnd"/>
      <w:r>
        <w:rPr>
          <w:rFonts w:ascii="Calibri" w:hAnsi="Calibri" w:cs="Calibri"/>
          <w:color w:val="000000"/>
          <w:lang w:val="en-AU"/>
        </w:rPr>
        <w:t>-3085.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27. </w:t>
      </w:r>
      <w:proofErr w:type="spellStart"/>
      <w:r>
        <w:rPr>
          <w:rFonts w:ascii="Calibri" w:hAnsi="Calibri" w:cs="Calibri"/>
          <w:color w:val="000000"/>
          <w:lang w:val="en-AU"/>
        </w:rPr>
        <w:t>Nayagam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BA, Edge, A, and </w:t>
      </w:r>
      <w:proofErr w:type="spellStart"/>
      <w:r>
        <w:rPr>
          <w:rFonts w:ascii="Calibri" w:hAnsi="Calibri" w:cs="Calibri"/>
          <w:color w:val="000000"/>
          <w:lang w:val="en-AU"/>
        </w:rPr>
        <w:t>Dottori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M. Stem Cell-Derived Sensory Progenitors can </w:t>
      </w:r>
      <w:proofErr w:type="gramStart"/>
      <w:r>
        <w:rPr>
          <w:rFonts w:ascii="Calibri" w:hAnsi="Calibri" w:cs="Calibri"/>
          <w:color w:val="000000"/>
          <w:lang w:val="en-AU"/>
        </w:rPr>
        <w:t>Innervate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the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Early Post-Natal Sensory Epithelium In Vitro. </w:t>
      </w:r>
      <w:proofErr w:type="gramStart"/>
      <w:r>
        <w:rPr>
          <w:rFonts w:ascii="Calibri" w:hAnsi="Calibri" w:cs="Calibri"/>
          <w:color w:val="000000"/>
          <w:lang w:val="en-AU"/>
        </w:rPr>
        <w:t>in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Proceedings of the Association for Research in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Otolaryngology, p.8.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Baltimore, MD, 2012.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28. Wise, AK, Fallon, JB, Neil, AJ, et al. Combining cell-based therapies and neural prostheses to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promote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neural survival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Neurotherapeutics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2011</w:t>
      </w:r>
      <w:proofErr w:type="gramStart"/>
      <w:r>
        <w:rPr>
          <w:rFonts w:ascii="Calibri" w:hAnsi="Calibri" w:cs="Calibri"/>
          <w:color w:val="000000"/>
          <w:lang w:val="en-AU"/>
        </w:rPr>
        <w:t>;8:774</w:t>
      </w:r>
      <w:proofErr w:type="gramEnd"/>
      <w:r>
        <w:rPr>
          <w:rFonts w:ascii="Calibri" w:hAnsi="Calibri" w:cs="Calibri"/>
          <w:color w:val="000000"/>
          <w:lang w:val="en-AU"/>
        </w:rPr>
        <w:t>-787.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29. Coleman, B, de Silva, MG, and Shepherd, RK. Concise review: the potential of stem cells for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auditory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neuron generation and replacement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 2007</w:t>
      </w:r>
      <w:proofErr w:type="gramStart"/>
      <w:r>
        <w:rPr>
          <w:rFonts w:ascii="Calibri" w:hAnsi="Calibri" w:cs="Calibri"/>
          <w:color w:val="000000"/>
          <w:lang w:val="en-AU"/>
        </w:rPr>
        <w:t>;25:2685</w:t>
      </w:r>
      <w:proofErr w:type="gramEnd"/>
      <w:r>
        <w:rPr>
          <w:rFonts w:ascii="Calibri" w:hAnsi="Calibri" w:cs="Calibri"/>
          <w:color w:val="000000"/>
          <w:lang w:val="en-AU"/>
        </w:rPr>
        <w:t>-2694.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30. Coleman, B, Hardman, J, Coco, A, et al. Fate of embryonic stem cells transplanted into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deafened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mammalian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Transplant 2006</w:t>
      </w:r>
      <w:proofErr w:type="gramStart"/>
      <w:r>
        <w:rPr>
          <w:rFonts w:ascii="Calibri" w:hAnsi="Calibri" w:cs="Calibri"/>
          <w:color w:val="000000"/>
          <w:lang w:val="en-AU"/>
        </w:rPr>
        <w:t>;15:369</w:t>
      </w:r>
      <w:proofErr w:type="gramEnd"/>
      <w:r>
        <w:rPr>
          <w:rFonts w:ascii="Calibri" w:hAnsi="Calibri" w:cs="Calibri"/>
          <w:color w:val="000000"/>
          <w:lang w:val="en-AU"/>
        </w:rPr>
        <w:t>-380.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31. Hu, Z, </w:t>
      </w:r>
      <w:proofErr w:type="spellStart"/>
      <w:r>
        <w:rPr>
          <w:rFonts w:ascii="Calibri" w:hAnsi="Calibri" w:cs="Calibri"/>
          <w:color w:val="000000"/>
          <w:lang w:val="en-AU"/>
        </w:rPr>
        <w:t>Ulfendahl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and </w:t>
      </w:r>
      <w:proofErr w:type="spellStart"/>
      <w:r>
        <w:rPr>
          <w:rFonts w:ascii="Calibri" w:hAnsi="Calibri" w:cs="Calibri"/>
          <w:color w:val="000000"/>
          <w:lang w:val="en-AU"/>
        </w:rPr>
        <w:t>Olivius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NP. </w:t>
      </w:r>
      <w:proofErr w:type="gramStart"/>
      <w:r>
        <w:rPr>
          <w:rFonts w:ascii="Calibri" w:hAnsi="Calibri" w:cs="Calibri"/>
          <w:color w:val="000000"/>
          <w:lang w:val="en-AU"/>
        </w:rPr>
        <w:t xml:space="preserve">Survival of neuronal tissue following </w:t>
      </w:r>
      <w:proofErr w:type="spellStart"/>
      <w:r>
        <w:rPr>
          <w:rFonts w:ascii="Calibri" w:hAnsi="Calibri" w:cs="Calibri"/>
          <w:color w:val="000000"/>
          <w:lang w:val="en-AU"/>
        </w:rPr>
        <w:t>xenograft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implantation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into the adult rat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;185:7</w:t>
      </w:r>
      <w:proofErr w:type="gramEnd"/>
      <w:r>
        <w:rPr>
          <w:rFonts w:ascii="Calibri" w:hAnsi="Calibri" w:cs="Calibri"/>
          <w:color w:val="000000"/>
          <w:lang w:val="en-AU"/>
        </w:rPr>
        <w:t>-14.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32. </w:t>
      </w:r>
      <w:proofErr w:type="spellStart"/>
      <w:r>
        <w:rPr>
          <w:rFonts w:ascii="Calibri" w:hAnsi="Calibri" w:cs="Calibri"/>
          <w:color w:val="000000"/>
          <w:lang w:val="en-AU"/>
        </w:rPr>
        <w:t>Olivius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P, </w:t>
      </w:r>
      <w:proofErr w:type="spellStart"/>
      <w:r>
        <w:rPr>
          <w:rFonts w:ascii="Calibri" w:hAnsi="Calibri" w:cs="Calibri"/>
          <w:color w:val="000000"/>
          <w:lang w:val="en-AU"/>
        </w:rPr>
        <w:t>Alexandrov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L, Miller, J, et al. </w:t>
      </w:r>
      <w:proofErr w:type="spellStart"/>
      <w:r>
        <w:rPr>
          <w:rFonts w:ascii="Calibri" w:hAnsi="Calibri" w:cs="Calibri"/>
          <w:color w:val="000000"/>
          <w:lang w:val="en-AU"/>
        </w:rPr>
        <w:t>Allografted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fetal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dorsal root ganglion neuronal survival in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the guinea pig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2003</w:t>
      </w:r>
      <w:proofErr w:type="gramStart"/>
      <w:r>
        <w:rPr>
          <w:rFonts w:ascii="Calibri" w:hAnsi="Calibri" w:cs="Calibri"/>
          <w:color w:val="000000"/>
          <w:lang w:val="en-AU"/>
        </w:rPr>
        <w:t>;979:1</w:t>
      </w:r>
      <w:proofErr w:type="gramEnd"/>
      <w:r>
        <w:rPr>
          <w:rFonts w:ascii="Calibri" w:hAnsi="Calibri" w:cs="Calibri"/>
          <w:color w:val="000000"/>
          <w:lang w:val="en-AU"/>
        </w:rPr>
        <w:t>-6.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33. Okano, T, Nakagawa, T, Endo, T, et al. Engraftment of embryonic stem cell-derived neurons into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the cochlear </w:t>
      </w:r>
      <w:proofErr w:type="spellStart"/>
      <w:r>
        <w:rPr>
          <w:rFonts w:ascii="Calibri" w:hAnsi="Calibri" w:cs="Calibri"/>
          <w:color w:val="000000"/>
          <w:lang w:val="en-AU"/>
        </w:rPr>
        <w:t>modiolus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;16:1919</w:t>
      </w:r>
      <w:proofErr w:type="gramEnd"/>
      <w:r>
        <w:rPr>
          <w:rFonts w:ascii="Calibri" w:hAnsi="Calibri" w:cs="Calibri"/>
          <w:color w:val="000000"/>
          <w:lang w:val="en-AU"/>
        </w:rPr>
        <w:t>-1922.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lastRenderedPageBreak/>
        <w:t xml:space="preserve">34. </w:t>
      </w:r>
      <w:proofErr w:type="spellStart"/>
      <w:r>
        <w:rPr>
          <w:rFonts w:ascii="Calibri" w:hAnsi="Calibri" w:cs="Calibri"/>
          <w:color w:val="000000"/>
          <w:lang w:val="en-AU"/>
        </w:rPr>
        <w:t>Regala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C, </w:t>
      </w:r>
      <w:proofErr w:type="spellStart"/>
      <w:r>
        <w:rPr>
          <w:rFonts w:ascii="Calibri" w:hAnsi="Calibri" w:cs="Calibri"/>
          <w:color w:val="000000"/>
          <w:lang w:val="en-AU"/>
        </w:rPr>
        <w:t>Duan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</w:t>
      </w:r>
      <w:proofErr w:type="spellStart"/>
      <w:r>
        <w:rPr>
          <w:rFonts w:ascii="Calibri" w:hAnsi="Calibri" w:cs="Calibri"/>
          <w:color w:val="000000"/>
          <w:lang w:val="en-AU"/>
        </w:rPr>
        <w:t>Zou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J, et al. </w:t>
      </w:r>
      <w:proofErr w:type="spellStart"/>
      <w:r>
        <w:rPr>
          <w:rFonts w:ascii="Calibri" w:hAnsi="Calibri" w:cs="Calibri"/>
          <w:color w:val="000000"/>
          <w:lang w:val="en-AU"/>
        </w:rPr>
        <w:t>Xenografted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fetal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dorsal root ganglion, embryonic stem cell and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adult neural stem cell survival following implantation into the adult </w:t>
      </w:r>
      <w:proofErr w:type="spellStart"/>
      <w:r>
        <w:rPr>
          <w:rFonts w:ascii="Calibri" w:hAnsi="Calibri" w:cs="Calibri"/>
          <w:color w:val="000000"/>
          <w:lang w:val="en-AU"/>
        </w:rPr>
        <w:t>vestibulocochlear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nerve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;193:326</w:t>
      </w:r>
      <w:proofErr w:type="gramEnd"/>
      <w:r>
        <w:rPr>
          <w:rFonts w:ascii="Calibri" w:hAnsi="Calibri" w:cs="Calibri"/>
          <w:color w:val="000000"/>
          <w:lang w:val="en-AU"/>
        </w:rPr>
        <w:t>-333.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>35. Corrales, CE, Pan, L, Li, H, et al. Engraftment and differentiation of embryonic stem cell-derived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neural progenitor cells in the cochlear nerve trunk: Growth of processes into the organ of </w:t>
      </w:r>
      <w:proofErr w:type="spellStart"/>
      <w:r>
        <w:rPr>
          <w:rFonts w:ascii="Calibri" w:hAnsi="Calibri" w:cs="Calibri"/>
          <w:color w:val="000000"/>
          <w:lang w:val="en-AU"/>
        </w:rPr>
        <w:t>corti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</w:t>
      </w:r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2006</w:t>
      </w:r>
      <w:proofErr w:type="gramStart"/>
      <w:r>
        <w:rPr>
          <w:rFonts w:ascii="Calibri" w:hAnsi="Calibri" w:cs="Calibri"/>
          <w:color w:val="000000"/>
          <w:lang w:val="en-AU"/>
        </w:rPr>
        <w:t>;66:1489</w:t>
      </w:r>
      <w:proofErr w:type="gramEnd"/>
      <w:r>
        <w:rPr>
          <w:rFonts w:ascii="Calibri" w:hAnsi="Calibri" w:cs="Calibri"/>
          <w:color w:val="000000"/>
          <w:lang w:val="en-AU"/>
        </w:rPr>
        <w:t xml:space="preserve">-5000. 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,Italic" w:hAnsi="Calibri,Italic" w:cs="Calibri,Italic"/>
          <w:i/>
          <w:iCs/>
          <w:color w:val="FF0000"/>
          <w:lang w:val="en-AU"/>
        </w:rPr>
        <w:t xml:space="preserve">In vivo </w:t>
      </w:r>
      <w:r>
        <w:rPr>
          <w:rFonts w:ascii="Calibri" w:hAnsi="Calibri" w:cs="Calibri"/>
          <w:color w:val="FF0000"/>
          <w:lang w:val="en-AU"/>
        </w:rPr>
        <w:t>study demonstrating the peripheral outgrowth of mouse embryonic stem cell-derived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neural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progenitors toward the organ of </w:t>
      </w:r>
      <w:proofErr w:type="spellStart"/>
      <w:r>
        <w:rPr>
          <w:rFonts w:ascii="Calibri" w:hAnsi="Calibri" w:cs="Calibri"/>
          <w:color w:val="FF0000"/>
          <w:lang w:val="en-AU"/>
        </w:rPr>
        <w:t>Corti</w:t>
      </w:r>
      <w:proofErr w:type="spellEnd"/>
      <w:r>
        <w:rPr>
          <w:rFonts w:ascii="Calibri" w:hAnsi="Calibri" w:cs="Calibri"/>
          <w:color w:val="FF0000"/>
          <w:lang w:val="en-AU"/>
        </w:rPr>
        <w:t xml:space="preserve"> in the </w:t>
      </w:r>
      <w:proofErr w:type="spellStart"/>
      <w:r>
        <w:rPr>
          <w:rFonts w:ascii="Calibri" w:hAnsi="Calibri" w:cs="Calibri"/>
          <w:color w:val="FF0000"/>
          <w:lang w:val="en-AU"/>
        </w:rPr>
        <w:t>denervated</w:t>
      </w:r>
      <w:proofErr w:type="spellEnd"/>
      <w:r>
        <w:rPr>
          <w:rFonts w:ascii="Calibri" w:hAnsi="Calibri" w:cs="Calibri"/>
          <w:color w:val="FF0000"/>
          <w:lang w:val="en-AU"/>
        </w:rPr>
        <w:t xml:space="preserve"> cochlea.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36. </w:t>
      </w:r>
      <w:proofErr w:type="spellStart"/>
      <w:r>
        <w:rPr>
          <w:rFonts w:ascii="Calibri" w:hAnsi="Calibri" w:cs="Calibri"/>
          <w:color w:val="000000"/>
          <w:lang w:val="en-AU"/>
        </w:rPr>
        <w:t>Nayagam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BA, Backhouse, S, </w:t>
      </w:r>
      <w:proofErr w:type="spellStart"/>
      <w:r>
        <w:rPr>
          <w:rFonts w:ascii="Calibri" w:hAnsi="Calibri" w:cs="Calibri"/>
          <w:color w:val="000000"/>
          <w:lang w:val="en-AU"/>
        </w:rPr>
        <w:t>Cimenkaya</w:t>
      </w:r>
      <w:proofErr w:type="spellEnd"/>
      <w:r>
        <w:rPr>
          <w:rFonts w:ascii="Calibri" w:hAnsi="Calibri" w:cs="Calibri"/>
          <w:color w:val="000000"/>
          <w:lang w:val="en-AU"/>
        </w:rPr>
        <w:t>, C, et al. Hydrogel limits stem cell dispersal in the deaf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cochlea</w:t>
      </w:r>
      <w:proofErr w:type="gramEnd"/>
      <w:r>
        <w:rPr>
          <w:rFonts w:ascii="Calibri" w:hAnsi="Calibri" w:cs="Calibri"/>
          <w:color w:val="000000"/>
          <w:lang w:val="en-AU"/>
        </w:rPr>
        <w:t>: implications for cochlear implants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Journal of Neural Engineering 2012</w:t>
      </w:r>
      <w:proofErr w:type="gramStart"/>
      <w:r>
        <w:rPr>
          <w:rFonts w:ascii="Calibri" w:hAnsi="Calibri" w:cs="Calibri"/>
          <w:color w:val="000000"/>
          <w:lang w:val="en-AU"/>
        </w:rPr>
        <w:t>;</w:t>
      </w:r>
      <w:r>
        <w:rPr>
          <w:rFonts w:ascii="Calibri,Italic" w:hAnsi="Calibri,Italic" w:cs="Calibri,Italic"/>
          <w:i/>
          <w:iCs/>
          <w:color w:val="000000"/>
          <w:lang w:val="en-AU"/>
        </w:rPr>
        <w:t>In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press</w:t>
      </w:r>
      <w:r>
        <w:rPr>
          <w:rFonts w:ascii="Calibri" w:hAnsi="Calibri" w:cs="Calibri"/>
          <w:color w:val="000000"/>
          <w:lang w:val="en-AU"/>
        </w:rPr>
        <w:t>:1-14.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37. Hu, Z, </w:t>
      </w:r>
      <w:proofErr w:type="spellStart"/>
      <w:r>
        <w:rPr>
          <w:rFonts w:ascii="Calibri" w:hAnsi="Calibri" w:cs="Calibri"/>
          <w:color w:val="000000"/>
          <w:lang w:val="en-AU"/>
        </w:rPr>
        <w:t>Andang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Ni, D, et al. Neural </w:t>
      </w:r>
      <w:proofErr w:type="spellStart"/>
      <w:r>
        <w:rPr>
          <w:rFonts w:ascii="Calibri" w:hAnsi="Calibri" w:cs="Calibri"/>
          <w:color w:val="000000"/>
          <w:lang w:val="en-AU"/>
        </w:rPr>
        <w:t>cograft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stimulates the survival and differentiation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in the adult mammalian auditory system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2005</w:t>
      </w:r>
      <w:proofErr w:type="gramStart"/>
      <w:r>
        <w:rPr>
          <w:rFonts w:ascii="Calibri" w:hAnsi="Calibri" w:cs="Calibri"/>
          <w:color w:val="000000"/>
          <w:lang w:val="en-AU"/>
        </w:rPr>
        <w:t>;1051:137</w:t>
      </w:r>
      <w:proofErr w:type="gramEnd"/>
      <w:r>
        <w:rPr>
          <w:rFonts w:ascii="Calibri" w:hAnsi="Calibri" w:cs="Calibri"/>
          <w:color w:val="000000"/>
          <w:lang w:val="en-AU"/>
        </w:rPr>
        <w:t>-144.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38. Hu, Z, Wei, D, Johansson, CB, et al. Survival and neural differentiation of adult neural stem cells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transplanted into the mature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Cell Res 2005</w:t>
      </w:r>
      <w:proofErr w:type="gramStart"/>
      <w:r>
        <w:rPr>
          <w:rFonts w:ascii="Calibri" w:hAnsi="Calibri" w:cs="Calibri"/>
          <w:color w:val="000000"/>
          <w:lang w:val="en-AU"/>
        </w:rPr>
        <w:t>;302:40</w:t>
      </w:r>
      <w:proofErr w:type="gramEnd"/>
      <w:r>
        <w:rPr>
          <w:rFonts w:ascii="Calibri" w:hAnsi="Calibri" w:cs="Calibri"/>
          <w:color w:val="000000"/>
          <w:lang w:val="en-AU"/>
        </w:rPr>
        <w:t>-47.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39. Hu, Z, </w:t>
      </w:r>
      <w:proofErr w:type="spellStart"/>
      <w:r>
        <w:rPr>
          <w:rFonts w:ascii="Calibri" w:hAnsi="Calibri" w:cs="Calibri"/>
          <w:color w:val="000000"/>
          <w:lang w:val="en-AU"/>
        </w:rPr>
        <w:t>Ulfendahl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and </w:t>
      </w:r>
      <w:proofErr w:type="spellStart"/>
      <w:r>
        <w:rPr>
          <w:rFonts w:ascii="Calibri" w:hAnsi="Calibri" w:cs="Calibri"/>
          <w:color w:val="000000"/>
          <w:lang w:val="en-AU"/>
        </w:rPr>
        <w:t>Olivius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NP. NGF stimulates extensive </w:t>
      </w:r>
      <w:proofErr w:type="spellStart"/>
      <w:r>
        <w:rPr>
          <w:rFonts w:ascii="Calibri" w:hAnsi="Calibri" w:cs="Calibri"/>
          <w:color w:val="000000"/>
          <w:lang w:val="en-AU"/>
        </w:rPr>
        <w:t>neurite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outgrowth from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implanted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dorsal root ganglion neurons following transplantation into the adult rat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Neurobiol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Dis 2005</w:t>
      </w:r>
      <w:proofErr w:type="gramStart"/>
      <w:r>
        <w:rPr>
          <w:rFonts w:ascii="Calibri" w:hAnsi="Calibri" w:cs="Calibri"/>
          <w:color w:val="000000"/>
          <w:lang w:val="en-AU"/>
        </w:rPr>
        <w:t>;18:184</w:t>
      </w:r>
      <w:proofErr w:type="gramEnd"/>
      <w:r>
        <w:rPr>
          <w:rFonts w:ascii="Calibri" w:hAnsi="Calibri" w:cs="Calibri"/>
          <w:color w:val="000000"/>
          <w:lang w:val="en-AU"/>
        </w:rPr>
        <w:t>-192.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40. Matsuoka, AJ, Kondo, T, Miyamoto, RT, et al. In vivo and in vitro characterization of bone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marrow-derived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in the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Laryngoscope 2006</w:t>
      </w:r>
      <w:proofErr w:type="gramStart"/>
      <w:r>
        <w:rPr>
          <w:rFonts w:ascii="Calibri" w:hAnsi="Calibri" w:cs="Calibri"/>
          <w:color w:val="000000"/>
          <w:lang w:val="en-AU"/>
        </w:rPr>
        <w:t>;116:1363</w:t>
      </w:r>
      <w:proofErr w:type="gramEnd"/>
      <w:r>
        <w:rPr>
          <w:rFonts w:ascii="Calibri" w:hAnsi="Calibri" w:cs="Calibri"/>
          <w:color w:val="000000"/>
          <w:lang w:val="en-AU"/>
        </w:rPr>
        <w:t>-1367.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41. Matsuoka, AJ, Kondo, T, Miyamoto, RT, et al. Enhanced survival of bone-marrow-derived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pluripotent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in an animal model of auditory neuropathy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Laryngoscope 2007</w:t>
      </w:r>
      <w:proofErr w:type="gramStart"/>
      <w:r>
        <w:rPr>
          <w:rFonts w:ascii="Calibri" w:hAnsi="Calibri" w:cs="Calibri"/>
          <w:color w:val="000000"/>
          <w:lang w:val="en-AU"/>
        </w:rPr>
        <w:t>;117:1629</w:t>
      </w:r>
      <w:proofErr w:type="gramEnd"/>
      <w:r>
        <w:rPr>
          <w:rFonts w:ascii="Calibri" w:hAnsi="Calibri" w:cs="Calibri"/>
          <w:color w:val="000000"/>
          <w:lang w:val="en-AU"/>
        </w:rPr>
        <w:t>-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1635.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42. Parker, MA, Corliss, DA, </w:t>
      </w:r>
      <w:proofErr w:type="spellStart"/>
      <w:r>
        <w:rPr>
          <w:rFonts w:ascii="Calibri" w:hAnsi="Calibri" w:cs="Calibri"/>
          <w:color w:val="000000"/>
          <w:lang w:val="en-AU"/>
        </w:rPr>
        <w:t>Gray</w:t>
      </w:r>
      <w:proofErr w:type="spellEnd"/>
      <w:r>
        <w:rPr>
          <w:rFonts w:ascii="Calibri" w:hAnsi="Calibri" w:cs="Calibri"/>
          <w:color w:val="000000"/>
          <w:lang w:val="en-AU"/>
        </w:rPr>
        <w:t>, B, et al. Neural stem cells injected into the sound-damaged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cochlea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migrate throughout the cochlea and express markers of hair cells, supporting cells,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spiral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ganglion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2007</w:t>
      </w:r>
      <w:proofErr w:type="gramStart"/>
      <w:r>
        <w:rPr>
          <w:rFonts w:ascii="Calibri" w:hAnsi="Calibri" w:cs="Calibri"/>
          <w:color w:val="000000"/>
          <w:lang w:val="en-AU"/>
        </w:rPr>
        <w:t>;232:29</w:t>
      </w:r>
      <w:proofErr w:type="gramEnd"/>
      <w:r>
        <w:rPr>
          <w:rFonts w:ascii="Calibri" w:hAnsi="Calibri" w:cs="Calibri"/>
          <w:color w:val="000000"/>
          <w:lang w:val="en-AU"/>
        </w:rPr>
        <w:t>-43.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43. </w:t>
      </w:r>
      <w:proofErr w:type="spellStart"/>
      <w:r>
        <w:rPr>
          <w:rFonts w:ascii="Calibri" w:hAnsi="Calibri" w:cs="Calibri"/>
          <w:color w:val="000000"/>
          <w:lang w:val="en-AU"/>
        </w:rPr>
        <w:t>Altschuler</w:t>
      </w:r>
      <w:proofErr w:type="spellEnd"/>
      <w:r>
        <w:rPr>
          <w:rFonts w:ascii="Calibri" w:hAnsi="Calibri" w:cs="Calibri"/>
          <w:color w:val="000000"/>
          <w:lang w:val="en-AU"/>
        </w:rPr>
        <w:t>, RA, O'Shea, KS, and Miller, JM. Stem cell transplantation for auditory nerve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replacement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2008</w:t>
      </w:r>
      <w:proofErr w:type="gramStart"/>
      <w:r>
        <w:rPr>
          <w:rFonts w:ascii="Calibri" w:hAnsi="Calibri" w:cs="Calibri"/>
          <w:color w:val="000000"/>
          <w:lang w:val="en-AU"/>
        </w:rPr>
        <w:t>;242:110</w:t>
      </w:r>
      <w:proofErr w:type="gramEnd"/>
      <w:r>
        <w:rPr>
          <w:rFonts w:ascii="Calibri" w:hAnsi="Calibri" w:cs="Calibri"/>
          <w:color w:val="000000"/>
          <w:lang w:val="en-AU"/>
        </w:rPr>
        <w:t>-116.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44. Lang, H, Schulte, BA, Goddard, JC, et al. Transplantation of mouse embryonic stem cells into the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cochlea of an auditory-neuropathy animal model: effects of timing after injury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Assoc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2008</w:t>
      </w:r>
      <w:proofErr w:type="gramStart"/>
      <w:r>
        <w:rPr>
          <w:rFonts w:ascii="Calibri" w:hAnsi="Calibri" w:cs="Calibri"/>
          <w:color w:val="000000"/>
          <w:lang w:val="en-AU"/>
        </w:rPr>
        <w:t>;9:225</w:t>
      </w:r>
      <w:proofErr w:type="gramEnd"/>
      <w:r>
        <w:rPr>
          <w:rFonts w:ascii="Calibri" w:hAnsi="Calibri" w:cs="Calibri"/>
          <w:color w:val="000000"/>
          <w:lang w:val="en-AU"/>
        </w:rPr>
        <w:t>-240.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45. Reyes, JH, O'Shea, KS, </w:t>
      </w:r>
      <w:proofErr w:type="spellStart"/>
      <w:r>
        <w:rPr>
          <w:rFonts w:ascii="Calibri" w:hAnsi="Calibri" w:cs="Calibri"/>
          <w:color w:val="000000"/>
          <w:lang w:val="en-AU"/>
        </w:rPr>
        <w:t>Wys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NL, et al. </w:t>
      </w:r>
      <w:proofErr w:type="spellStart"/>
      <w:r>
        <w:rPr>
          <w:rFonts w:ascii="Calibri" w:hAnsi="Calibri" w:cs="Calibri"/>
          <w:color w:val="000000"/>
          <w:lang w:val="en-AU"/>
        </w:rPr>
        <w:t>Glutamatergic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neuronal differentiation of mouse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after transient expression of </w:t>
      </w:r>
      <w:proofErr w:type="spellStart"/>
      <w:r>
        <w:rPr>
          <w:rFonts w:ascii="Calibri" w:hAnsi="Calibri" w:cs="Calibri"/>
          <w:color w:val="000000"/>
          <w:lang w:val="en-AU"/>
        </w:rPr>
        <w:t>neurogenin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 and treatment with BDNF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>GDNF: in vitro and in vivo studies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2008</w:t>
      </w:r>
      <w:proofErr w:type="gramStart"/>
      <w:r>
        <w:rPr>
          <w:rFonts w:ascii="Calibri" w:hAnsi="Calibri" w:cs="Calibri"/>
          <w:color w:val="000000"/>
          <w:lang w:val="en-AU"/>
        </w:rPr>
        <w:t>;28:12622</w:t>
      </w:r>
      <w:proofErr w:type="gramEnd"/>
      <w:r>
        <w:rPr>
          <w:rFonts w:ascii="Calibri" w:hAnsi="Calibri" w:cs="Calibri"/>
          <w:color w:val="000000"/>
          <w:lang w:val="en-AU"/>
        </w:rPr>
        <w:t>-12631.</w:t>
      </w:r>
      <w:r>
        <w:rPr>
          <w:rFonts w:ascii="Calibri" w:hAnsi="Calibri" w:cs="Calibri"/>
          <w:color w:val="FF0000"/>
          <w:lang w:val="en-AU"/>
        </w:rPr>
        <w:t>**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 xml:space="preserve">First </w:t>
      </w:r>
      <w:r>
        <w:rPr>
          <w:rFonts w:ascii="Calibri,Italic" w:hAnsi="Calibri,Italic" w:cs="Calibri,Italic"/>
          <w:i/>
          <w:iCs/>
          <w:color w:val="FF0000"/>
          <w:lang w:val="en-AU"/>
        </w:rPr>
        <w:t xml:space="preserve">in vivo </w:t>
      </w:r>
      <w:r>
        <w:rPr>
          <w:rFonts w:ascii="Calibri" w:hAnsi="Calibri" w:cs="Calibri"/>
          <w:color w:val="FF0000"/>
          <w:lang w:val="en-AU"/>
        </w:rPr>
        <w:t xml:space="preserve">demonstration of differentiation of embryonic stem cells toward a </w:t>
      </w:r>
      <w:proofErr w:type="spellStart"/>
      <w:r>
        <w:rPr>
          <w:rFonts w:ascii="Calibri" w:hAnsi="Calibri" w:cs="Calibri"/>
          <w:color w:val="FF0000"/>
          <w:lang w:val="en-AU"/>
        </w:rPr>
        <w:t>glutamatergic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phenotype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following transplantation into the deaf cochlea.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46. Fu, Y, Wang, S, Liu, Y, et al. Study on neural stem cell transplantation into natural rat cochlea via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round window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Am J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;30:8</w:t>
      </w:r>
      <w:proofErr w:type="gramEnd"/>
      <w:r>
        <w:rPr>
          <w:rFonts w:ascii="Calibri" w:hAnsi="Calibri" w:cs="Calibri"/>
          <w:color w:val="000000"/>
          <w:lang w:val="en-AU"/>
        </w:rPr>
        <w:t>-16.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47. Hu, Z, </w:t>
      </w:r>
      <w:proofErr w:type="spellStart"/>
      <w:r>
        <w:rPr>
          <w:rFonts w:ascii="Calibri" w:hAnsi="Calibri" w:cs="Calibri"/>
          <w:color w:val="000000"/>
          <w:lang w:val="en-AU"/>
        </w:rPr>
        <w:t>Ulfendahl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</w:t>
      </w:r>
      <w:proofErr w:type="spellStart"/>
      <w:r>
        <w:rPr>
          <w:rFonts w:ascii="Calibri" w:hAnsi="Calibri" w:cs="Calibri"/>
          <w:color w:val="000000"/>
          <w:lang w:val="en-AU"/>
        </w:rPr>
        <w:t>Prieskorn</w:t>
      </w:r>
      <w:proofErr w:type="spellEnd"/>
      <w:r>
        <w:rPr>
          <w:rFonts w:ascii="Calibri" w:hAnsi="Calibri" w:cs="Calibri"/>
          <w:color w:val="000000"/>
          <w:lang w:val="en-AU"/>
        </w:rPr>
        <w:t>, DM, et al. Functional evaluation of a cell replacement therapy in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the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;30:551</w:t>
      </w:r>
      <w:proofErr w:type="gramEnd"/>
      <w:r>
        <w:rPr>
          <w:rFonts w:ascii="Calibri" w:hAnsi="Calibri" w:cs="Calibri"/>
          <w:color w:val="000000"/>
          <w:lang w:val="en-AU"/>
        </w:rPr>
        <w:t>-558.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48. Nishimura, K, Nakagawa, T, Ono, K, et al. Transplantation of mouse induced pluripotent stem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cells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into the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;20:1250</w:t>
      </w:r>
      <w:proofErr w:type="gramEnd"/>
      <w:r>
        <w:rPr>
          <w:rFonts w:ascii="Calibri" w:hAnsi="Calibri" w:cs="Calibri"/>
          <w:color w:val="000000"/>
          <w:lang w:val="en-AU"/>
        </w:rPr>
        <w:t>-1254.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49. Sullivan, JM, Cohen, MA, </w:t>
      </w:r>
      <w:proofErr w:type="spellStart"/>
      <w:r>
        <w:rPr>
          <w:rFonts w:ascii="Calibri" w:hAnsi="Calibri" w:cs="Calibri"/>
          <w:color w:val="000000"/>
          <w:lang w:val="en-AU"/>
        </w:rPr>
        <w:t>Pandit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SR, et al. Effect of epithelial stem cell transplantation on </w:t>
      </w:r>
      <w:proofErr w:type="spellStart"/>
      <w:r>
        <w:rPr>
          <w:rFonts w:ascii="Calibri" w:hAnsi="Calibri" w:cs="Calibri"/>
          <w:color w:val="000000"/>
          <w:lang w:val="en-AU"/>
        </w:rPr>
        <w:t>noiseinduced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hearing loss in adult mice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Dis 2011</w:t>
      </w:r>
      <w:proofErr w:type="gramStart"/>
      <w:r>
        <w:rPr>
          <w:rFonts w:ascii="Calibri" w:hAnsi="Calibri" w:cs="Calibri"/>
          <w:color w:val="000000"/>
          <w:lang w:val="en-AU"/>
        </w:rPr>
        <w:t>;41:552</w:t>
      </w:r>
      <w:proofErr w:type="gramEnd"/>
      <w:r>
        <w:rPr>
          <w:rFonts w:ascii="Calibri" w:hAnsi="Calibri" w:cs="Calibri"/>
          <w:color w:val="000000"/>
          <w:lang w:val="en-AU"/>
        </w:rPr>
        <w:t>-559.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50. </w:t>
      </w:r>
      <w:proofErr w:type="spellStart"/>
      <w:r>
        <w:rPr>
          <w:rFonts w:ascii="Calibri" w:hAnsi="Calibri" w:cs="Calibri"/>
          <w:color w:val="000000"/>
          <w:lang w:val="en-AU"/>
        </w:rPr>
        <w:t>Pandit</w:t>
      </w:r>
      <w:proofErr w:type="spellEnd"/>
      <w:r>
        <w:rPr>
          <w:rFonts w:ascii="Calibri" w:hAnsi="Calibri" w:cs="Calibri"/>
          <w:color w:val="000000"/>
          <w:lang w:val="en-AU"/>
        </w:rPr>
        <w:t>, SR, Sullivan, JM, Egger, V, et al. Functional effects of adult human olfactory stem cells on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early-onset </w:t>
      </w:r>
      <w:proofErr w:type="spellStart"/>
      <w:r>
        <w:rPr>
          <w:rFonts w:ascii="Calibri" w:hAnsi="Calibri" w:cs="Calibri"/>
          <w:color w:val="000000"/>
          <w:lang w:val="en-AU"/>
        </w:rPr>
        <w:t>sensorineural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hearing loss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 2011</w:t>
      </w:r>
      <w:proofErr w:type="gramStart"/>
      <w:r>
        <w:rPr>
          <w:rFonts w:ascii="Calibri" w:hAnsi="Calibri" w:cs="Calibri"/>
          <w:color w:val="000000"/>
          <w:lang w:val="en-AU"/>
        </w:rPr>
        <w:t>;29:670</w:t>
      </w:r>
      <w:proofErr w:type="gramEnd"/>
      <w:r>
        <w:rPr>
          <w:rFonts w:ascii="Calibri" w:hAnsi="Calibri" w:cs="Calibri"/>
          <w:color w:val="000000"/>
          <w:lang w:val="en-AU"/>
        </w:rPr>
        <w:t>-677.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51. Cho, YB, Cho, HH, Jang, S, et al. Transplantation of neural differentiated human </w:t>
      </w:r>
      <w:proofErr w:type="spellStart"/>
      <w:r>
        <w:rPr>
          <w:rFonts w:ascii="Calibri" w:hAnsi="Calibri" w:cs="Calibri"/>
          <w:color w:val="000000"/>
          <w:lang w:val="en-AU"/>
        </w:rPr>
        <w:t>mesenchymal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stem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cells into the cochlea of an auditory-neuropathy guinea pig model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Korean Med </w:t>
      </w:r>
      <w:proofErr w:type="spellStart"/>
      <w:r>
        <w:rPr>
          <w:rFonts w:ascii="Calibri" w:hAnsi="Calibri" w:cs="Calibri"/>
          <w:color w:val="000000"/>
          <w:lang w:val="en-AU"/>
        </w:rPr>
        <w:t>Sci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2011</w:t>
      </w:r>
      <w:proofErr w:type="gramStart"/>
      <w:r>
        <w:rPr>
          <w:rFonts w:ascii="Calibri" w:hAnsi="Calibri" w:cs="Calibri"/>
          <w:color w:val="000000"/>
          <w:lang w:val="en-AU"/>
        </w:rPr>
        <w:t>;26:492</w:t>
      </w:r>
      <w:proofErr w:type="gramEnd"/>
      <w:r>
        <w:rPr>
          <w:rFonts w:ascii="Calibri" w:hAnsi="Calibri" w:cs="Calibri"/>
          <w:color w:val="000000"/>
          <w:lang w:val="en-AU"/>
        </w:rPr>
        <w:t>-498.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52. Nishimura, K, Nakagawa, T, Sakamoto, T, et al. Fates of murine pluripotent stem cell-derived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progenitors following transplantation into mouse cochleae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Transplant 2012.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53. Hu, Z, </w:t>
      </w:r>
      <w:proofErr w:type="spellStart"/>
      <w:r>
        <w:rPr>
          <w:rFonts w:ascii="Calibri" w:hAnsi="Calibri" w:cs="Calibri"/>
          <w:color w:val="000000"/>
          <w:lang w:val="en-AU"/>
        </w:rPr>
        <w:t>Ulfendahl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and </w:t>
      </w:r>
      <w:proofErr w:type="spellStart"/>
      <w:r>
        <w:rPr>
          <w:rFonts w:ascii="Calibri" w:hAnsi="Calibri" w:cs="Calibri"/>
          <w:color w:val="000000"/>
          <w:lang w:val="en-AU"/>
        </w:rPr>
        <w:t>Olivius</w:t>
      </w:r>
      <w:proofErr w:type="spellEnd"/>
      <w:r>
        <w:rPr>
          <w:rFonts w:ascii="Calibri" w:hAnsi="Calibri" w:cs="Calibri"/>
          <w:color w:val="000000"/>
          <w:lang w:val="en-AU"/>
        </w:rPr>
        <w:t>, NP. Central migration of neuronal tissue and embryonic stem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cells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following transplantation along the adult auditory nerve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2004</w:t>
      </w:r>
      <w:proofErr w:type="gramStart"/>
      <w:r>
        <w:rPr>
          <w:rFonts w:ascii="Calibri" w:hAnsi="Calibri" w:cs="Calibri"/>
          <w:color w:val="000000"/>
          <w:lang w:val="en-AU"/>
        </w:rPr>
        <w:t>;1026:68</w:t>
      </w:r>
      <w:proofErr w:type="gramEnd"/>
      <w:r>
        <w:rPr>
          <w:rFonts w:ascii="Calibri" w:hAnsi="Calibri" w:cs="Calibri"/>
          <w:color w:val="000000"/>
          <w:lang w:val="en-AU"/>
        </w:rPr>
        <w:t>-73.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54. Naito, Y, Nakamura, T, Nakagawa, T, et al. Transplantation of bone marrow stromal cells into the</w:t>
      </w:r>
      <w:r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cochlea of chinchillas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;15:1</w:t>
      </w:r>
      <w:proofErr w:type="gramEnd"/>
      <w:r>
        <w:rPr>
          <w:rFonts w:ascii="Calibri" w:hAnsi="Calibri" w:cs="Calibri"/>
          <w:color w:val="000000"/>
          <w:lang w:val="en-AU"/>
        </w:rPr>
        <w:t>-4.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55. Tamura, T, Nakagawa, T, Iguchi, F, et al. Transplantation of neural stem cells into the </w:t>
      </w:r>
      <w:proofErr w:type="spellStart"/>
      <w:r>
        <w:rPr>
          <w:rFonts w:ascii="Calibri" w:hAnsi="Calibri" w:cs="Calibri"/>
          <w:color w:val="000000"/>
          <w:lang w:val="en-AU"/>
        </w:rPr>
        <w:t>modiolus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lastRenderedPageBreak/>
        <w:t>of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mouse cochleae injured by </w:t>
      </w:r>
      <w:proofErr w:type="spellStart"/>
      <w:r>
        <w:rPr>
          <w:rFonts w:ascii="Calibri" w:hAnsi="Calibri" w:cs="Calibri"/>
          <w:color w:val="000000"/>
          <w:lang w:val="en-AU"/>
        </w:rPr>
        <w:t>cisplatin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Acta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Suppl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;65</w:t>
      </w:r>
      <w:proofErr w:type="gramEnd"/>
      <w:r>
        <w:rPr>
          <w:rFonts w:ascii="Calibri" w:hAnsi="Calibri" w:cs="Calibri"/>
          <w:color w:val="000000"/>
          <w:lang w:val="en-AU"/>
        </w:rPr>
        <w:t>-68.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56. </w:t>
      </w:r>
      <w:proofErr w:type="spellStart"/>
      <w:r>
        <w:rPr>
          <w:rFonts w:ascii="Calibri" w:hAnsi="Calibri" w:cs="Calibri"/>
          <w:color w:val="000000"/>
          <w:lang w:val="en-AU"/>
        </w:rPr>
        <w:t>Ogita</w:t>
      </w:r>
      <w:proofErr w:type="spellEnd"/>
      <w:r>
        <w:rPr>
          <w:rFonts w:ascii="Calibri" w:hAnsi="Calibri" w:cs="Calibri"/>
          <w:color w:val="000000"/>
          <w:lang w:val="en-AU"/>
        </w:rPr>
        <w:t>, H, Nakagawa, T, Sakamoto, T, et al. Transplantation of bone marrow-derived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neurospheres</w:t>
      </w:r>
      <w:proofErr w:type="spellEnd"/>
      <w:proofErr w:type="gramEnd"/>
      <w:r>
        <w:rPr>
          <w:rFonts w:ascii="Calibri" w:hAnsi="Calibri" w:cs="Calibri"/>
          <w:color w:val="000000"/>
          <w:lang w:val="en-AU"/>
        </w:rPr>
        <w:t xml:space="preserve"> into guinea pig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Laryngoscope 2010</w:t>
      </w:r>
      <w:proofErr w:type="gramStart"/>
      <w:r>
        <w:rPr>
          <w:rFonts w:ascii="Calibri" w:hAnsi="Calibri" w:cs="Calibri"/>
          <w:color w:val="000000"/>
          <w:lang w:val="en-AU"/>
        </w:rPr>
        <w:t>;120:576</w:t>
      </w:r>
      <w:proofErr w:type="gramEnd"/>
      <w:r>
        <w:rPr>
          <w:rFonts w:ascii="Calibri" w:hAnsi="Calibri" w:cs="Calibri"/>
          <w:color w:val="000000"/>
          <w:lang w:val="en-AU"/>
        </w:rPr>
        <w:t>-581.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57. </w:t>
      </w:r>
      <w:proofErr w:type="spellStart"/>
      <w:r>
        <w:rPr>
          <w:rFonts w:ascii="Calibri" w:hAnsi="Calibri" w:cs="Calibri"/>
          <w:color w:val="000000"/>
          <w:lang w:val="en-AU"/>
        </w:rPr>
        <w:t>Sekiya</w:t>
      </w:r>
      <w:proofErr w:type="spellEnd"/>
      <w:r>
        <w:rPr>
          <w:rFonts w:ascii="Calibri" w:hAnsi="Calibri" w:cs="Calibri"/>
          <w:color w:val="000000"/>
          <w:lang w:val="en-AU"/>
        </w:rPr>
        <w:t>, T, Kojima, K, Matsumoto, M, et al. Cell transplantation to the auditory nerve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cochlear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duct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;198:12</w:t>
      </w:r>
      <w:proofErr w:type="gramEnd"/>
      <w:r>
        <w:rPr>
          <w:rFonts w:ascii="Calibri" w:hAnsi="Calibri" w:cs="Calibri"/>
          <w:color w:val="000000"/>
          <w:lang w:val="en-AU"/>
        </w:rPr>
        <w:t>-24.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58. </w:t>
      </w:r>
      <w:proofErr w:type="spellStart"/>
      <w:r>
        <w:rPr>
          <w:rFonts w:ascii="Calibri" w:hAnsi="Calibri" w:cs="Calibri"/>
          <w:color w:val="000000"/>
          <w:lang w:val="en-AU"/>
        </w:rPr>
        <w:t>Ahn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KS, </w:t>
      </w:r>
      <w:proofErr w:type="spellStart"/>
      <w:r>
        <w:rPr>
          <w:rFonts w:ascii="Calibri" w:hAnsi="Calibri" w:cs="Calibri"/>
          <w:color w:val="000000"/>
          <w:lang w:val="en-AU"/>
        </w:rPr>
        <w:t>Jeon</w:t>
      </w:r>
      <w:proofErr w:type="spellEnd"/>
      <w:r>
        <w:rPr>
          <w:rFonts w:ascii="Calibri" w:hAnsi="Calibri" w:cs="Calibri"/>
          <w:color w:val="000000"/>
          <w:lang w:val="en-AU"/>
        </w:rPr>
        <w:t>, SJ, Jung, JY, et al. Isolation of embryonic stem cells from enhanced green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fluorescent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protein-transgenic mouse and their survival in the cochlea after </w:t>
      </w:r>
      <w:proofErr w:type="spellStart"/>
      <w:r>
        <w:rPr>
          <w:rFonts w:ascii="Calibri" w:hAnsi="Calibri" w:cs="Calibri"/>
          <w:color w:val="000000"/>
          <w:lang w:val="en-AU"/>
        </w:rPr>
        <w:t>allotransplantation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Cytotherapy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2008</w:t>
      </w:r>
      <w:proofErr w:type="gramStart"/>
      <w:r>
        <w:rPr>
          <w:rFonts w:ascii="Calibri" w:hAnsi="Calibri" w:cs="Calibri"/>
          <w:color w:val="000000"/>
          <w:lang w:val="en-AU"/>
        </w:rPr>
        <w:t>;10:759</w:t>
      </w:r>
      <w:proofErr w:type="gramEnd"/>
      <w:r>
        <w:rPr>
          <w:rFonts w:ascii="Calibri" w:hAnsi="Calibri" w:cs="Calibri"/>
          <w:color w:val="000000"/>
          <w:lang w:val="en-AU"/>
        </w:rPr>
        <w:t>-769.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59. </w:t>
      </w:r>
      <w:proofErr w:type="spellStart"/>
      <w:r>
        <w:rPr>
          <w:rFonts w:ascii="Calibri" w:hAnsi="Calibri" w:cs="Calibri"/>
          <w:color w:val="000000"/>
          <w:lang w:val="en-AU"/>
        </w:rPr>
        <w:t>Praetorius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Vicario, I, and </w:t>
      </w:r>
      <w:proofErr w:type="spellStart"/>
      <w:r>
        <w:rPr>
          <w:rFonts w:ascii="Calibri" w:hAnsi="Calibri" w:cs="Calibri"/>
          <w:color w:val="000000"/>
          <w:lang w:val="en-AU"/>
        </w:rPr>
        <w:t>Schimmang</w:t>
      </w:r>
      <w:proofErr w:type="spellEnd"/>
      <w:r>
        <w:rPr>
          <w:rFonts w:ascii="Calibri" w:hAnsi="Calibri" w:cs="Calibri"/>
          <w:color w:val="000000"/>
          <w:lang w:val="en-AU"/>
        </w:rPr>
        <w:t>, T. Efficient transfer of embryonic stem cells into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cochlea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via a non-invasive vestibular route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Acta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2008</w:t>
      </w:r>
      <w:proofErr w:type="gramStart"/>
      <w:r>
        <w:rPr>
          <w:rFonts w:ascii="Calibri" w:hAnsi="Calibri" w:cs="Calibri"/>
          <w:color w:val="000000"/>
          <w:lang w:val="en-AU"/>
        </w:rPr>
        <w:t>;128:720</w:t>
      </w:r>
      <w:proofErr w:type="gramEnd"/>
      <w:r>
        <w:rPr>
          <w:rFonts w:ascii="Calibri" w:hAnsi="Calibri" w:cs="Calibri"/>
          <w:color w:val="000000"/>
          <w:lang w:val="en-AU"/>
        </w:rPr>
        <w:t>-723.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60. Iguchi, F, Nakagawa, T, </w:t>
      </w:r>
      <w:proofErr w:type="spellStart"/>
      <w:r>
        <w:rPr>
          <w:rFonts w:ascii="Calibri" w:hAnsi="Calibri" w:cs="Calibri"/>
          <w:color w:val="000000"/>
          <w:lang w:val="en-AU"/>
        </w:rPr>
        <w:t>Tateya</w:t>
      </w:r>
      <w:proofErr w:type="spellEnd"/>
      <w:r>
        <w:rPr>
          <w:rFonts w:ascii="Calibri" w:hAnsi="Calibri" w:cs="Calibri"/>
          <w:color w:val="000000"/>
          <w:lang w:val="en-AU"/>
        </w:rPr>
        <w:t>, I, et al. Surgical techniques for cell transplantation into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mouse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Acta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Suppl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;43</w:t>
      </w:r>
      <w:proofErr w:type="gramEnd"/>
      <w:r>
        <w:rPr>
          <w:rFonts w:ascii="Calibri" w:hAnsi="Calibri" w:cs="Calibri"/>
          <w:color w:val="000000"/>
          <w:lang w:val="en-AU"/>
        </w:rPr>
        <w:t>-47.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61. </w:t>
      </w:r>
      <w:proofErr w:type="spellStart"/>
      <w:r>
        <w:rPr>
          <w:rFonts w:ascii="Calibri" w:hAnsi="Calibri" w:cs="Calibri"/>
          <w:color w:val="000000"/>
          <w:lang w:val="en-AU"/>
        </w:rPr>
        <w:t>Revoltella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RP, </w:t>
      </w:r>
      <w:proofErr w:type="spellStart"/>
      <w:r>
        <w:rPr>
          <w:rFonts w:ascii="Calibri" w:hAnsi="Calibri" w:cs="Calibri"/>
          <w:color w:val="000000"/>
          <w:lang w:val="en-AU"/>
        </w:rPr>
        <w:t>Papini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S, </w:t>
      </w:r>
      <w:proofErr w:type="spellStart"/>
      <w:r>
        <w:rPr>
          <w:rFonts w:ascii="Calibri" w:hAnsi="Calibri" w:cs="Calibri"/>
          <w:color w:val="000000"/>
          <w:lang w:val="en-AU"/>
        </w:rPr>
        <w:t>Rosellini</w:t>
      </w:r>
      <w:proofErr w:type="spellEnd"/>
      <w:r>
        <w:rPr>
          <w:rFonts w:ascii="Calibri" w:hAnsi="Calibri" w:cs="Calibri"/>
          <w:color w:val="000000"/>
          <w:lang w:val="en-AU"/>
        </w:rPr>
        <w:t>, A, et al. Cochlear repair by transplantation of human cord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blood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CD133+ cells to nod-</w:t>
      </w:r>
      <w:proofErr w:type="spellStart"/>
      <w:r>
        <w:rPr>
          <w:rFonts w:ascii="Calibri" w:hAnsi="Calibri" w:cs="Calibri"/>
          <w:color w:val="000000"/>
          <w:lang w:val="en-AU"/>
        </w:rPr>
        <w:t>scid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mice made deaf with kanamycin and noise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Transplant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2008</w:t>
      </w:r>
      <w:proofErr w:type="gramStart"/>
      <w:r>
        <w:rPr>
          <w:rFonts w:ascii="Calibri" w:hAnsi="Calibri" w:cs="Calibri"/>
          <w:color w:val="000000"/>
          <w:lang w:val="en-AU"/>
        </w:rPr>
        <w:t>;17:665</w:t>
      </w:r>
      <w:proofErr w:type="gramEnd"/>
      <w:r>
        <w:rPr>
          <w:rFonts w:ascii="Calibri" w:hAnsi="Calibri" w:cs="Calibri"/>
          <w:color w:val="000000"/>
          <w:lang w:val="en-AU"/>
        </w:rPr>
        <w:t>-678.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62. </w:t>
      </w:r>
      <w:proofErr w:type="spellStart"/>
      <w:r>
        <w:rPr>
          <w:rFonts w:ascii="Calibri" w:hAnsi="Calibri" w:cs="Calibri"/>
          <w:color w:val="000000"/>
          <w:lang w:val="en-AU"/>
        </w:rPr>
        <w:t>Nayagam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BA, </w:t>
      </w:r>
      <w:proofErr w:type="spellStart"/>
      <w:r>
        <w:rPr>
          <w:rFonts w:ascii="Calibri" w:hAnsi="Calibri" w:cs="Calibri"/>
          <w:color w:val="000000"/>
          <w:lang w:val="en-AU"/>
        </w:rPr>
        <w:t>Muniak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MA, and </w:t>
      </w:r>
      <w:proofErr w:type="spellStart"/>
      <w:r>
        <w:rPr>
          <w:rFonts w:ascii="Calibri" w:hAnsi="Calibri" w:cs="Calibri"/>
          <w:color w:val="000000"/>
          <w:lang w:val="en-AU"/>
        </w:rPr>
        <w:t>Ryugo</w:t>
      </w:r>
      <w:proofErr w:type="spellEnd"/>
      <w:r>
        <w:rPr>
          <w:rFonts w:ascii="Calibri" w:hAnsi="Calibri" w:cs="Calibri"/>
          <w:color w:val="000000"/>
          <w:lang w:val="en-AU"/>
        </w:rPr>
        <w:t>, DK. The spiral ganglion: connecting the peripheral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central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auditory nervous systems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Hearing Research 2011</w:t>
      </w:r>
      <w:proofErr w:type="gramStart"/>
      <w:r>
        <w:rPr>
          <w:rFonts w:ascii="Calibri" w:hAnsi="Calibri" w:cs="Calibri"/>
          <w:color w:val="000000"/>
          <w:lang w:val="en-AU"/>
        </w:rPr>
        <w:t>;278:2</w:t>
      </w:r>
      <w:proofErr w:type="gramEnd"/>
      <w:r>
        <w:rPr>
          <w:rFonts w:ascii="Calibri" w:hAnsi="Calibri" w:cs="Calibri"/>
          <w:color w:val="000000"/>
          <w:lang w:val="en-AU"/>
        </w:rPr>
        <w:t>-20.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Relevant detailed review on the anatomical and biochemical characteristics of auditory neurons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63. Takahashi, K and Yamanaka, S. Induction of pluripotent stem cells from mouse embryonic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adult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fibroblast cultures by defined factors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2006</w:t>
      </w:r>
      <w:proofErr w:type="gramStart"/>
      <w:r>
        <w:rPr>
          <w:rFonts w:ascii="Calibri" w:hAnsi="Calibri" w:cs="Calibri"/>
          <w:color w:val="000000"/>
          <w:lang w:val="en-AU"/>
        </w:rPr>
        <w:t>;126:663</w:t>
      </w:r>
      <w:proofErr w:type="gramEnd"/>
      <w:r>
        <w:rPr>
          <w:rFonts w:ascii="Calibri" w:hAnsi="Calibri" w:cs="Calibri"/>
          <w:color w:val="000000"/>
          <w:lang w:val="en-AU"/>
        </w:rPr>
        <w:t>-676.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Seminal reference detailing the discovery of induced pluripotent 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64. </w:t>
      </w:r>
      <w:proofErr w:type="spellStart"/>
      <w:r>
        <w:rPr>
          <w:rFonts w:ascii="Calibri" w:hAnsi="Calibri" w:cs="Calibri"/>
          <w:color w:val="000000"/>
          <w:lang w:val="en-AU"/>
        </w:rPr>
        <w:t>Gunewardene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N, </w:t>
      </w:r>
      <w:proofErr w:type="spellStart"/>
      <w:r>
        <w:rPr>
          <w:rFonts w:ascii="Calibri" w:hAnsi="Calibri" w:cs="Calibri"/>
          <w:color w:val="000000"/>
          <w:lang w:val="en-AU"/>
        </w:rPr>
        <w:t>Dottori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and </w:t>
      </w:r>
      <w:proofErr w:type="spellStart"/>
      <w:r>
        <w:rPr>
          <w:rFonts w:ascii="Calibri" w:hAnsi="Calibri" w:cs="Calibri"/>
          <w:color w:val="000000"/>
          <w:lang w:val="en-AU"/>
        </w:rPr>
        <w:t>Nayagam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BA. </w:t>
      </w:r>
      <w:proofErr w:type="gramStart"/>
      <w:r>
        <w:rPr>
          <w:rFonts w:ascii="Calibri" w:hAnsi="Calibri" w:cs="Calibri"/>
          <w:color w:val="000000"/>
          <w:lang w:val="en-AU"/>
        </w:rPr>
        <w:t>The Convergence of Cochlear Implantation with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Induced Pluripotent Stem Cell Therapy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Stem Cell Rev 2011.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65. Gerrard, L, Rodgers, L, and Cui, W. Differentiation of human embryonic stem cells to neural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lineages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 adherent culture by blocking bone morphogenetic protein </w:t>
      </w:r>
      <w:proofErr w:type="spellStart"/>
      <w:r>
        <w:rPr>
          <w:rFonts w:ascii="Calibri" w:hAnsi="Calibri" w:cs="Calibri"/>
          <w:color w:val="000000"/>
          <w:lang w:val="en-AU"/>
        </w:rPr>
        <w:t>signaling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2005</w:t>
      </w:r>
      <w:proofErr w:type="gramStart"/>
      <w:r>
        <w:rPr>
          <w:rFonts w:ascii="Calibri" w:hAnsi="Calibri" w:cs="Calibri"/>
          <w:color w:val="000000"/>
          <w:lang w:val="en-AU"/>
        </w:rPr>
        <w:t>;23:1234</w:t>
      </w:r>
      <w:proofErr w:type="gramEnd"/>
      <w:r>
        <w:rPr>
          <w:rFonts w:ascii="Calibri" w:hAnsi="Calibri" w:cs="Calibri"/>
          <w:color w:val="000000"/>
          <w:lang w:val="en-AU"/>
        </w:rPr>
        <w:t>-1241.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66. Carpenter, MK, </w:t>
      </w:r>
      <w:proofErr w:type="spellStart"/>
      <w:r>
        <w:rPr>
          <w:rFonts w:ascii="Calibri" w:hAnsi="Calibri" w:cs="Calibri"/>
          <w:color w:val="000000"/>
          <w:lang w:val="en-AU"/>
        </w:rPr>
        <w:t>Inokuma</w:t>
      </w:r>
      <w:proofErr w:type="spellEnd"/>
      <w:r>
        <w:rPr>
          <w:rFonts w:ascii="Calibri" w:hAnsi="Calibri" w:cs="Calibri"/>
          <w:color w:val="000000"/>
          <w:lang w:val="en-AU"/>
        </w:rPr>
        <w:t>, MS, Denham, J, et al. Enrichment of neurons and neural precursors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from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human embryonic stem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Exp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2001</w:t>
      </w:r>
      <w:proofErr w:type="gramStart"/>
      <w:r>
        <w:rPr>
          <w:rFonts w:ascii="Calibri" w:hAnsi="Calibri" w:cs="Calibri"/>
          <w:color w:val="000000"/>
          <w:lang w:val="en-AU"/>
        </w:rPr>
        <w:t>;172:383</w:t>
      </w:r>
      <w:proofErr w:type="gramEnd"/>
      <w:r>
        <w:rPr>
          <w:rFonts w:ascii="Calibri" w:hAnsi="Calibri" w:cs="Calibri"/>
          <w:color w:val="000000"/>
          <w:lang w:val="en-AU"/>
        </w:rPr>
        <w:t>-397.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67. </w:t>
      </w:r>
      <w:proofErr w:type="spellStart"/>
      <w:r>
        <w:rPr>
          <w:rFonts w:ascii="Calibri" w:hAnsi="Calibri" w:cs="Calibri"/>
          <w:color w:val="000000"/>
          <w:lang w:val="en-AU"/>
        </w:rPr>
        <w:t>Ladewig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J, Koch, P, </w:t>
      </w:r>
      <w:proofErr w:type="spellStart"/>
      <w:r>
        <w:rPr>
          <w:rFonts w:ascii="Calibri" w:hAnsi="Calibri" w:cs="Calibri"/>
          <w:color w:val="000000"/>
          <w:lang w:val="en-AU"/>
        </w:rPr>
        <w:t>Endl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E, et al. Lineage selection of functional and </w:t>
      </w:r>
      <w:proofErr w:type="spellStart"/>
      <w:r>
        <w:rPr>
          <w:rFonts w:ascii="Calibri" w:hAnsi="Calibri" w:cs="Calibri"/>
          <w:color w:val="000000"/>
          <w:lang w:val="en-AU"/>
        </w:rPr>
        <w:t>cryopreservable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human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cell-derived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 2008</w:t>
      </w:r>
      <w:proofErr w:type="gramStart"/>
      <w:r>
        <w:rPr>
          <w:rFonts w:ascii="Calibri" w:hAnsi="Calibri" w:cs="Calibri"/>
          <w:color w:val="000000"/>
          <w:lang w:val="en-AU"/>
        </w:rPr>
        <w:t>;26:1705</w:t>
      </w:r>
      <w:proofErr w:type="gramEnd"/>
      <w:r>
        <w:rPr>
          <w:rFonts w:ascii="Calibri" w:hAnsi="Calibri" w:cs="Calibri"/>
          <w:color w:val="000000"/>
          <w:lang w:val="en-AU"/>
        </w:rPr>
        <w:t>-1712.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68. Park, S, Lee, KS, Lee, YJ, et al. Generation of dopaminergic neurons in vitro from human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treated with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Lett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;359:99</w:t>
      </w:r>
      <w:proofErr w:type="gramEnd"/>
      <w:r>
        <w:rPr>
          <w:rFonts w:ascii="Calibri" w:hAnsi="Calibri" w:cs="Calibri"/>
          <w:color w:val="000000"/>
          <w:lang w:val="en-AU"/>
        </w:rPr>
        <w:t>-103.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69. </w:t>
      </w:r>
      <w:proofErr w:type="spellStart"/>
      <w:r>
        <w:rPr>
          <w:rFonts w:ascii="Calibri" w:hAnsi="Calibri" w:cs="Calibri"/>
          <w:color w:val="000000"/>
          <w:lang w:val="en-AU"/>
        </w:rPr>
        <w:t>Reubinoff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BE, </w:t>
      </w:r>
      <w:proofErr w:type="spellStart"/>
      <w:r>
        <w:rPr>
          <w:rFonts w:ascii="Calibri" w:hAnsi="Calibri" w:cs="Calibri"/>
          <w:color w:val="000000"/>
          <w:lang w:val="en-AU"/>
        </w:rPr>
        <w:t>Itsykson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P, </w:t>
      </w:r>
      <w:proofErr w:type="spellStart"/>
      <w:r>
        <w:rPr>
          <w:rFonts w:ascii="Calibri" w:hAnsi="Calibri" w:cs="Calibri"/>
          <w:color w:val="000000"/>
          <w:lang w:val="en-AU"/>
        </w:rPr>
        <w:t>Turetsky</w:t>
      </w:r>
      <w:proofErr w:type="spellEnd"/>
      <w:r>
        <w:rPr>
          <w:rFonts w:ascii="Calibri" w:hAnsi="Calibri" w:cs="Calibri"/>
          <w:color w:val="000000"/>
          <w:lang w:val="en-AU"/>
        </w:rPr>
        <w:t>, T, et al. Neural progenitors from human embryonic stem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cells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Nat </w:t>
      </w:r>
      <w:proofErr w:type="spellStart"/>
      <w:r>
        <w:rPr>
          <w:rFonts w:ascii="Calibri" w:hAnsi="Calibri" w:cs="Calibri"/>
          <w:color w:val="000000"/>
          <w:lang w:val="en-AU"/>
        </w:rPr>
        <w:t>Biotechnol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2001</w:t>
      </w:r>
      <w:proofErr w:type="gramStart"/>
      <w:r>
        <w:rPr>
          <w:rFonts w:ascii="Calibri" w:hAnsi="Calibri" w:cs="Calibri"/>
          <w:color w:val="000000"/>
          <w:lang w:val="en-AU"/>
        </w:rPr>
        <w:t>;19:1134</w:t>
      </w:r>
      <w:proofErr w:type="gramEnd"/>
      <w:r>
        <w:rPr>
          <w:rFonts w:ascii="Calibri" w:hAnsi="Calibri" w:cs="Calibri"/>
          <w:color w:val="000000"/>
          <w:lang w:val="en-AU"/>
        </w:rPr>
        <w:t>-1140.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70. </w:t>
      </w:r>
      <w:proofErr w:type="spellStart"/>
      <w:r>
        <w:rPr>
          <w:rFonts w:ascii="Calibri" w:hAnsi="Calibri" w:cs="Calibri"/>
          <w:color w:val="000000"/>
          <w:lang w:val="en-AU"/>
        </w:rPr>
        <w:t>Schuldiner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</w:t>
      </w:r>
      <w:proofErr w:type="spellStart"/>
      <w:r>
        <w:rPr>
          <w:rFonts w:ascii="Calibri" w:hAnsi="Calibri" w:cs="Calibri"/>
          <w:color w:val="000000"/>
          <w:lang w:val="en-AU"/>
        </w:rPr>
        <w:t>Eiges</w:t>
      </w:r>
      <w:proofErr w:type="spellEnd"/>
      <w:r>
        <w:rPr>
          <w:rFonts w:ascii="Calibri" w:hAnsi="Calibri" w:cs="Calibri"/>
          <w:color w:val="000000"/>
          <w:lang w:val="en-AU"/>
        </w:rPr>
        <w:t>, R, Eden, A, et al. Induced neuronal differentiation of human embryonic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stem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2001</w:t>
      </w:r>
      <w:proofErr w:type="gramStart"/>
      <w:r>
        <w:rPr>
          <w:rFonts w:ascii="Calibri" w:hAnsi="Calibri" w:cs="Calibri"/>
          <w:color w:val="000000"/>
          <w:lang w:val="en-AU"/>
        </w:rPr>
        <w:t>;913:201</w:t>
      </w:r>
      <w:proofErr w:type="gramEnd"/>
      <w:r>
        <w:rPr>
          <w:rFonts w:ascii="Calibri" w:hAnsi="Calibri" w:cs="Calibri"/>
          <w:color w:val="000000"/>
          <w:lang w:val="en-AU"/>
        </w:rPr>
        <w:t>-205.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71. Schulz, TC, </w:t>
      </w:r>
      <w:proofErr w:type="spellStart"/>
      <w:r>
        <w:rPr>
          <w:rFonts w:ascii="Calibri" w:hAnsi="Calibri" w:cs="Calibri"/>
          <w:color w:val="000000"/>
          <w:lang w:val="en-AU"/>
        </w:rPr>
        <w:t>Palmarini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GM, </w:t>
      </w:r>
      <w:proofErr w:type="spellStart"/>
      <w:r>
        <w:rPr>
          <w:rFonts w:ascii="Calibri" w:hAnsi="Calibri" w:cs="Calibri"/>
          <w:color w:val="000000"/>
          <w:lang w:val="en-AU"/>
        </w:rPr>
        <w:t>Noggle</w:t>
      </w:r>
      <w:proofErr w:type="spellEnd"/>
      <w:r>
        <w:rPr>
          <w:rFonts w:ascii="Calibri" w:hAnsi="Calibri" w:cs="Calibri"/>
          <w:color w:val="000000"/>
          <w:lang w:val="en-AU"/>
        </w:rPr>
        <w:t>, SA, et al. Directed neuronal differentiation of human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embryonic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BMC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2003</w:t>
      </w:r>
      <w:proofErr w:type="gramStart"/>
      <w:r>
        <w:rPr>
          <w:rFonts w:ascii="Calibri" w:hAnsi="Calibri" w:cs="Calibri"/>
          <w:color w:val="000000"/>
          <w:lang w:val="en-AU"/>
        </w:rPr>
        <w:t>;4:27</w:t>
      </w:r>
      <w:proofErr w:type="gramEnd"/>
      <w:r>
        <w:rPr>
          <w:rFonts w:ascii="Calibri" w:hAnsi="Calibri" w:cs="Calibri"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72. Zhang, SC, </w:t>
      </w:r>
      <w:proofErr w:type="spellStart"/>
      <w:r>
        <w:rPr>
          <w:rFonts w:ascii="Calibri" w:hAnsi="Calibri" w:cs="Calibri"/>
          <w:color w:val="000000"/>
          <w:lang w:val="en-AU"/>
        </w:rPr>
        <w:t>Wernig</w:t>
      </w:r>
      <w:proofErr w:type="spellEnd"/>
      <w:r>
        <w:rPr>
          <w:rFonts w:ascii="Calibri" w:hAnsi="Calibri" w:cs="Calibri"/>
          <w:color w:val="000000"/>
          <w:lang w:val="en-AU"/>
        </w:rPr>
        <w:t>, M, Duncan, ID, et al. In vitro differentiation of transplantable neural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precursors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from human embryonic stem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Nat </w:t>
      </w:r>
      <w:proofErr w:type="spellStart"/>
      <w:r>
        <w:rPr>
          <w:rFonts w:ascii="Calibri" w:hAnsi="Calibri" w:cs="Calibri"/>
          <w:color w:val="000000"/>
          <w:lang w:val="en-AU"/>
        </w:rPr>
        <w:t>Biotechnol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2001</w:t>
      </w:r>
      <w:proofErr w:type="gramStart"/>
      <w:r>
        <w:rPr>
          <w:rFonts w:ascii="Calibri" w:hAnsi="Calibri" w:cs="Calibri"/>
          <w:color w:val="000000"/>
          <w:lang w:val="en-AU"/>
        </w:rPr>
        <w:t>;19:1129</w:t>
      </w:r>
      <w:proofErr w:type="gramEnd"/>
      <w:r>
        <w:rPr>
          <w:rFonts w:ascii="Calibri" w:hAnsi="Calibri" w:cs="Calibri"/>
          <w:color w:val="000000"/>
          <w:lang w:val="en-AU"/>
        </w:rPr>
        <w:t>-1133.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73. </w:t>
      </w:r>
      <w:proofErr w:type="spellStart"/>
      <w:r>
        <w:rPr>
          <w:rFonts w:ascii="Calibri" w:hAnsi="Calibri" w:cs="Calibri"/>
          <w:color w:val="000000"/>
          <w:lang w:val="en-AU"/>
        </w:rPr>
        <w:t>Fritzsch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B, </w:t>
      </w:r>
      <w:proofErr w:type="spellStart"/>
      <w:r>
        <w:rPr>
          <w:rFonts w:ascii="Calibri" w:hAnsi="Calibri" w:cs="Calibri"/>
          <w:color w:val="000000"/>
          <w:lang w:val="en-AU"/>
        </w:rPr>
        <w:t>Eberl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DF, and </w:t>
      </w:r>
      <w:proofErr w:type="spellStart"/>
      <w:r>
        <w:rPr>
          <w:rFonts w:ascii="Calibri" w:hAnsi="Calibri" w:cs="Calibri"/>
          <w:color w:val="000000"/>
          <w:lang w:val="en-AU"/>
        </w:rPr>
        <w:t>Beisel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KW. The role of </w:t>
      </w:r>
      <w:proofErr w:type="spellStart"/>
      <w:r>
        <w:rPr>
          <w:rFonts w:ascii="Calibri" w:hAnsi="Calibri" w:cs="Calibri"/>
          <w:color w:val="000000"/>
          <w:lang w:val="en-AU"/>
        </w:rPr>
        <w:t>bHLH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genes in ear development and evolution: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revisiting a 10-year-old hypothesis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Cell </w:t>
      </w:r>
      <w:proofErr w:type="spellStart"/>
      <w:r>
        <w:rPr>
          <w:rFonts w:ascii="Calibri" w:hAnsi="Calibri" w:cs="Calibri"/>
          <w:color w:val="000000"/>
          <w:lang w:val="en-AU"/>
        </w:rPr>
        <w:t>Mol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Life </w:t>
      </w:r>
      <w:proofErr w:type="spellStart"/>
      <w:r>
        <w:rPr>
          <w:rFonts w:ascii="Calibri" w:hAnsi="Calibri" w:cs="Calibri"/>
          <w:color w:val="000000"/>
          <w:lang w:val="en-AU"/>
        </w:rPr>
        <w:t>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2010</w:t>
      </w:r>
      <w:proofErr w:type="gramStart"/>
      <w:r>
        <w:rPr>
          <w:rFonts w:ascii="Calibri" w:hAnsi="Calibri" w:cs="Calibri"/>
          <w:color w:val="000000"/>
          <w:lang w:val="en-AU"/>
        </w:rPr>
        <w:t>;67:3089</w:t>
      </w:r>
      <w:proofErr w:type="gramEnd"/>
      <w:r>
        <w:rPr>
          <w:rFonts w:ascii="Calibri" w:hAnsi="Calibri" w:cs="Calibri"/>
          <w:color w:val="000000"/>
          <w:lang w:val="en-AU"/>
        </w:rPr>
        <w:t>-3099.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 xml:space="preserve">Provides a detailed summary of the factors influencing the differentiation of auditory neurons </w:t>
      </w:r>
      <w:r>
        <w:rPr>
          <w:rFonts w:ascii="Calibri,Italic" w:hAnsi="Calibri,Italic" w:cs="Calibri,Italic"/>
          <w:i/>
          <w:iCs/>
          <w:color w:val="FF0000"/>
          <w:lang w:val="en-AU"/>
        </w:rPr>
        <w:t>in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FF0000"/>
          <w:lang w:val="en-AU"/>
        </w:rPr>
      </w:pPr>
      <w:proofErr w:type="gramStart"/>
      <w:r>
        <w:rPr>
          <w:rFonts w:ascii="Calibri,Italic" w:hAnsi="Calibri,Italic" w:cs="Calibri,Italic"/>
          <w:i/>
          <w:iCs/>
          <w:color w:val="FF0000"/>
          <w:lang w:val="en-AU"/>
        </w:rPr>
        <w:t>situ</w:t>
      </w:r>
      <w:proofErr w:type="gram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74. </w:t>
      </w:r>
      <w:proofErr w:type="spellStart"/>
      <w:r>
        <w:rPr>
          <w:rFonts w:ascii="Calibri" w:hAnsi="Calibri" w:cs="Calibri"/>
          <w:color w:val="000000"/>
          <w:lang w:val="en-AU"/>
        </w:rPr>
        <w:t>Ohyama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T, Groves, AK, and Martin, K. The first steps towards hearing: mechanisms of </w:t>
      </w:r>
      <w:proofErr w:type="spellStart"/>
      <w:r>
        <w:rPr>
          <w:rFonts w:ascii="Calibri" w:hAnsi="Calibri" w:cs="Calibri"/>
          <w:color w:val="000000"/>
          <w:lang w:val="en-AU"/>
        </w:rPr>
        <w:t>otic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placode</w:t>
      </w:r>
      <w:proofErr w:type="spellEnd"/>
      <w:proofErr w:type="gramEnd"/>
      <w:r>
        <w:rPr>
          <w:rFonts w:ascii="Calibri" w:hAnsi="Calibri" w:cs="Calibri"/>
          <w:color w:val="000000"/>
          <w:lang w:val="en-AU"/>
        </w:rPr>
        <w:t xml:space="preserve"> induction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Int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Dev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2007</w:t>
      </w:r>
      <w:proofErr w:type="gramStart"/>
      <w:r>
        <w:rPr>
          <w:rFonts w:ascii="Calibri" w:hAnsi="Calibri" w:cs="Calibri"/>
          <w:color w:val="000000"/>
          <w:lang w:val="en-AU"/>
        </w:rPr>
        <w:t>;51:463</w:t>
      </w:r>
      <w:proofErr w:type="gramEnd"/>
      <w:r>
        <w:rPr>
          <w:rFonts w:ascii="Calibri" w:hAnsi="Calibri" w:cs="Calibri"/>
          <w:color w:val="000000"/>
          <w:lang w:val="en-AU"/>
        </w:rPr>
        <w:t>-472.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75. </w:t>
      </w:r>
      <w:proofErr w:type="spellStart"/>
      <w:r>
        <w:rPr>
          <w:rFonts w:ascii="Calibri" w:hAnsi="Calibri" w:cs="Calibri"/>
          <w:color w:val="000000"/>
          <w:lang w:val="en-AU"/>
        </w:rPr>
        <w:t>Fritzsch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B, </w:t>
      </w:r>
      <w:proofErr w:type="spellStart"/>
      <w:r>
        <w:rPr>
          <w:rFonts w:ascii="Calibri" w:hAnsi="Calibri" w:cs="Calibri"/>
          <w:color w:val="000000"/>
          <w:lang w:val="en-AU"/>
        </w:rPr>
        <w:t>Beisel</w:t>
      </w:r>
      <w:proofErr w:type="spellEnd"/>
      <w:r>
        <w:rPr>
          <w:rFonts w:ascii="Calibri" w:hAnsi="Calibri" w:cs="Calibri"/>
          <w:color w:val="000000"/>
          <w:lang w:val="en-AU"/>
        </w:rPr>
        <w:t>, KW, and Hansen, LA. The molecular basis of neurosensory cell formation in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ear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development: a blueprint for hair cell and sensory neuron regeneration? </w:t>
      </w:r>
      <w:proofErr w:type="spellStart"/>
      <w:r>
        <w:rPr>
          <w:rFonts w:ascii="Calibri" w:hAnsi="Calibri" w:cs="Calibri"/>
          <w:color w:val="000000"/>
          <w:lang w:val="en-AU"/>
        </w:rPr>
        <w:t>Bioessays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2006</w:t>
      </w:r>
      <w:proofErr w:type="gramStart"/>
      <w:r>
        <w:rPr>
          <w:rFonts w:ascii="Calibri" w:hAnsi="Calibri" w:cs="Calibri"/>
          <w:color w:val="000000"/>
          <w:lang w:val="en-AU"/>
        </w:rPr>
        <w:t>;28:1181</w:t>
      </w:r>
      <w:proofErr w:type="gramEnd"/>
      <w:r>
        <w:rPr>
          <w:rFonts w:ascii="Calibri" w:hAnsi="Calibri" w:cs="Calibri"/>
          <w:color w:val="000000"/>
          <w:lang w:val="en-AU"/>
        </w:rPr>
        <w:t>-1193.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76. </w:t>
      </w:r>
      <w:proofErr w:type="spellStart"/>
      <w:r>
        <w:rPr>
          <w:rFonts w:ascii="Calibri" w:hAnsi="Calibri" w:cs="Calibri"/>
          <w:color w:val="000000"/>
          <w:lang w:val="en-AU"/>
        </w:rPr>
        <w:t>Rubel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EW. </w:t>
      </w:r>
      <w:proofErr w:type="gramStart"/>
      <w:r>
        <w:rPr>
          <w:rFonts w:ascii="Calibri" w:hAnsi="Calibri" w:cs="Calibri"/>
          <w:color w:val="000000"/>
          <w:lang w:val="en-AU"/>
        </w:rPr>
        <w:t>(1978). Ontogeny of structure and function in the vertebrate auditory system.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Handbook of sensory physiology.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M. Jacobsen, ed. Springer-</w:t>
      </w:r>
      <w:proofErr w:type="spellStart"/>
      <w:r>
        <w:rPr>
          <w:rFonts w:ascii="Calibri" w:hAnsi="Calibri" w:cs="Calibri"/>
          <w:color w:val="000000"/>
          <w:lang w:val="en-AU"/>
        </w:rPr>
        <w:t>Verlag</w:t>
      </w:r>
      <w:proofErr w:type="spellEnd"/>
      <w:r>
        <w:rPr>
          <w:rFonts w:ascii="Calibri" w:hAnsi="Calibri" w:cs="Calibri"/>
          <w:color w:val="000000"/>
          <w:lang w:val="en-AU"/>
        </w:rPr>
        <w:t>, New York, pp 135-237.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77. Friedman, RA, </w:t>
      </w:r>
      <w:proofErr w:type="spellStart"/>
      <w:r>
        <w:rPr>
          <w:rFonts w:ascii="Calibri" w:hAnsi="Calibri" w:cs="Calibri"/>
          <w:color w:val="000000"/>
          <w:lang w:val="en-AU"/>
        </w:rPr>
        <w:t>Makmura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L, </w:t>
      </w:r>
      <w:proofErr w:type="spellStart"/>
      <w:r>
        <w:rPr>
          <w:rFonts w:ascii="Calibri" w:hAnsi="Calibri" w:cs="Calibri"/>
          <w:color w:val="000000"/>
          <w:lang w:val="en-AU"/>
        </w:rPr>
        <w:t>Biesiada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E, et al. Eya1 acts upstream of Tbx1, </w:t>
      </w:r>
      <w:proofErr w:type="spellStart"/>
      <w:r>
        <w:rPr>
          <w:rFonts w:ascii="Calibri" w:hAnsi="Calibri" w:cs="Calibri"/>
          <w:color w:val="000000"/>
          <w:lang w:val="en-AU"/>
        </w:rPr>
        <w:t>Neurogenin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1, </w:t>
      </w:r>
      <w:proofErr w:type="spellStart"/>
      <w:r>
        <w:rPr>
          <w:rFonts w:ascii="Calibri" w:hAnsi="Calibri" w:cs="Calibri"/>
          <w:color w:val="000000"/>
          <w:lang w:val="en-AU"/>
        </w:rPr>
        <w:t>NeuroD</w:t>
      </w:r>
      <w:proofErr w:type="spellEnd"/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and the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BDNF and NT-3 during inner ear development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Mech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Dev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;122:625</w:t>
      </w:r>
      <w:proofErr w:type="gramEnd"/>
      <w:r>
        <w:rPr>
          <w:rFonts w:ascii="Calibri" w:hAnsi="Calibri" w:cs="Calibri"/>
          <w:color w:val="000000"/>
          <w:lang w:val="en-AU"/>
        </w:rPr>
        <w:t>-634.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78. McMillan, EL, </w:t>
      </w:r>
      <w:proofErr w:type="spellStart"/>
      <w:r>
        <w:rPr>
          <w:rFonts w:ascii="Calibri" w:hAnsi="Calibri" w:cs="Calibri"/>
          <w:color w:val="000000"/>
          <w:lang w:val="en-AU"/>
        </w:rPr>
        <w:t>Foate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AL, </w:t>
      </w:r>
      <w:proofErr w:type="spellStart"/>
      <w:r>
        <w:rPr>
          <w:rFonts w:ascii="Calibri" w:hAnsi="Calibri" w:cs="Calibri"/>
          <w:color w:val="000000"/>
          <w:lang w:val="en-AU"/>
        </w:rPr>
        <w:t>Gebherdt</w:t>
      </w:r>
      <w:proofErr w:type="spellEnd"/>
      <w:r>
        <w:rPr>
          <w:rFonts w:ascii="Calibri" w:hAnsi="Calibri" w:cs="Calibri"/>
          <w:color w:val="000000"/>
          <w:lang w:val="en-AU"/>
        </w:rPr>
        <w:t>, EK, et al. Directed differentiation of mouse and human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lastRenderedPageBreak/>
        <w:t>pluripotent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cells generates </w:t>
      </w:r>
      <w:proofErr w:type="spellStart"/>
      <w:r>
        <w:rPr>
          <w:rFonts w:ascii="Calibri" w:hAnsi="Calibri" w:cs="Calibri"/>
          <w:color w:val="000000"/>
          <w:lang w:val="en-AU"/>
        </w:rPr>
        <w:t>otic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progenitor and inner ear hair cells. </w:t>
      </w:r>
      <w:proofErr w:type="gramStart"/>
      <w:r>
        <w:rPr>
          <w:rFonts w:ascii="Calibri" w:hAnsi="Calibri" w:cs="Calibri"/>
          <w:color w:val="000000"/>
          <w:lang w:val="en-AU"/>
        </w:rPr>
        <w:t>in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International Society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for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Cell Research. </w:t>
      </w:r>
      <w:proofErr w:type="gramStart"/>
      <w:r>
        <w:rPr>
          <w:rFonts w:ascii="Calibri" w:hAnsi="Calibri" w:cs="Calibri"/>
          <w:color w:val="000000"/>
          <w:lang w:val="en-AU"/>
        </w:rPr>
        <w:t>San Francisco, 2010.</w:t>
      </w:r>
      <w:proofErr w:type="gram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79. Torres, M, Gomez-Pardo, E, and </w:t>
      </w:r>
      <w:proofErr w:type="spellStart"/>
      <w:r>
        <w:rPr>
          <w:rFonts w:ascii="Calibri" w:hAnsi="Calibri" w:cs="Calibri"/>
          <w:color w:val="000000"/>
          <w:lang w:val="en-AU"/>
        </w:rPr>
        <w:t>Gruss</w:t>
      </w:r>
      <w:proofErr w:type="spellEnd"/>
      <w:r>
        <w:rPr>
          <w:rFonts w:ascii="Calibri" w:hAnsi="Calibri" w:cs="Calibri"/>
          <w:color w:val="000000"/>
          <w:lang w:val="en-AU"/>
        </w:rPr>
        <w:t>, P. Pax2 contributes to inner ear patterning and optic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nerve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trajectory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Development 1996</w:t>
      </w:r>
      <w:proofErr w:type="gramStart"/>
      <w:r>
        <w:rPr>
          <w:rFonts w:ascii="Calibri" w:hAnsi="Calibri" w:cs="Calibri"/>
          <w:color w:val="000000"/>
          <w:lang w:val="en-AU"/>
        </w:rPr>
        <w:t>;122:3381</w:t>
      </w:r>
      <w:proofErr w:type="gramEnd"/>
      <w:r>
        <w:rPr>
          <w:rFonts w:ascii="Calibri" w:hAnsi="Calibri" w:cs="Calibri"/>
          <w:color w:val="000000"/>
          <w:lang w:val="en-AU"/>
        </w:rPr>
        <w:t>-3391.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80. Burton, Q, Cole, LK, </w:t>
      </w:r>
      <w:proofErr w:type="spellStart"/>
      <w:r>
        <w:rPr>
          <w:rFonts w:ascii="Calibri" w:hAnsi="Calibri" w:cs="Calibri"/>
          <w:color w:val="000000"/>
          <w:lang w:val="en-AU"/>
        </w:rPr>
        <w:t>Mulheisen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et al. </w:t>
      </w:r>
      <w:proofErr w:type="gramStart"/>
      <w:r>
        <w:rPr>
          <w:rFonts w:ascii="Calibri" w:hAnsi="Calibri" w:cs="Calibri"/>
          <w:color w:val="000000"/>
          <w:lang w:val="en-AU"/>
        </w:rPr>
        <w:t>The role of Pax2 in mouse inner ear development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Dev</w:t>
      </w:r>
      <w:proofErr w:type="spellEnd"/>
      <w:r w:rsidR="00E27067"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;272:161</w:t>
      </w:r>
      <w:proofErr w:type="gramEnd"/>
      <w:r>
        <w:rPr>
          <w:rFonts w:ascii="Calibri" w:hAnsi="Calibri" w:cs="Calibri"/>
          <w:color w:val="000000"/>
          <w:lang w:val="en-AU"/>
        </w:rPr>
        <w:t>-175.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81. Martinez-</w:t>
      </w:r>
      <w:proofErr w:type="spellStart"/>
      <w:r>
        <w:rPr>
          <w:rFonts w:ascii="Calibri" w:hAnsi="Calibri" w:cs="Calibri"/>
          <w:color w:val="000000"/>
          <w:lang w:val="en-AU"/>
        </w:rPr>
        <w:t>Monedero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R, Yi, E, </w:t>
      </w:r>
      <w:proofErr w:type="spellStart"/>
      <w:r>
        <w:rPr>
          <w:rFonts w:ascii="Calibri" w:hAnsi="Calibri" w:cs="Calibri"/>
          <w:color w:val="000000"/>
          <w:lang w:val="en-AU"/>
        </w:rPr>
        <w:t>Oshima</w:t>
      </w:r>
      <w:proofErr w:type="spellEnd"/>
      <w:r>
        <w:rPr>
          <w:rFonts w:ascii="Calibri" w:hAnsi="Calibri" w:cs="Calibri"/>
          <w:color w:val="000000"/>
          <w:lang w:val="en-AU"/>
        </w:rPr>
        <w:t>, K, et al. Differentiation of inner ear stem cells to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functional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sensory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Dev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2008</w:t>
      </w:r>
      <w:proofErr w:type="gramStart"/>
      <w:r>
        <w:rPr>
          <w:rFonts w:ascii="Calibri" w:hAnsi="Calibri" w:cs="Calibri"/>
          <w:color w:val="000000"/>
          <w:lang w:val="en-AU"/>
        </w:rPr>
        <w:t>;68:669</w:t>
      </w:r>
      <w:proofErr w:type="gramEnd"/>
      <w:r>
        <w:rPr>
          <w:rFonts w:ascii="Calibri" w:hAnsi="Calibri" w:cs="Calibri"/>
          <w:color w:val="000000"/>
          <w:lang w:val="en-AU"/>
        </w:rPr>
        <w:t>-684.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82. </w:t>
      </w:r>
      <w:proofErr w:type="spellStart"/>
      <w:r>
        <w:rPr>
          <w:rFonts w:ascii="Calibri" w:hAnsi="Calibri" w:cs="Calibri"/>
          <w:color w:val="000000"/>
          <w:lang w:val="en-AU"/>
        </w:rPr>
        <w:t>Rubel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EW and </w:t>
      </w:r>
      <w:proofErr w:type="spellStart"/>
      <w:r>
        <w:rPr>
          <w:rFonts w:ascii="Calibri" w:hAnsi="Calibri" w:cs="Calibri"/>
          <w:color w:val="000000"/>
          <w:lang w:val="en-AU"/>
        </w:rPr>
        <w:t>Fritzsch</w:t>
      </w:r>
      <w:proofErr w:type="spellEnd"/>
      <w:r>
        <w:rPr>
          <w:rFonts w:ascii="Calibri" w:hAnsi="Calibri" w:cs="Calibri"/>
          <w:color w:val="000000"/>
          <w:lang w:val="en-AU"/>
        </w:rPr>
        <w:t>, B. Auditory system development: primary auditory neurons and their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targets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Ann Rev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2002</w:t>
      </w:r>
      <w:proofErr w:type="gramStart"/>
      <w:r>
        <w:rPr>
          <w:rFonts w:ascii="Calibri" w:hAnsi="Calibri" w:cs="Calibri"/>
          <w:color w:val="000000"/>
          <w:lang w:val="en-AU"/>
        </w:rPr>
        <w:t>;25:51</w:t>
      </w:r>
      <w:proofErr w:type="gramEnd"/>
      <w:r>
        <w:rPr>
          <w:rFonts w:ascii="Calibri" w:hAnsi="Calibri" w:cs="Calibri"/>
          <w:color w:val="000000"/>
          <w:lang w:val="en-AU"/>
        </w:rPr>
        <w:t>-101.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83. </w:t>
      </w:r>
      <w:proofErr w:type="spellStart"/>
      <w:r>
        <w:rPr>
          <w:rFonts w:ascii="Calibri" w:hAnsi="Calibri" w:cs="Calibri"/>
          <w:color w:val="000000"/>
          <w:lang w:val="en-AU"/>
        </w:rPr>
        <w:t>Fritzsch</w:t>
      </w:r>
      <w:proofErr w:type="spellEnd"/>
      <w:r>
        <w:rPr>
          <w:rFonts w:ascii="Calibri" w:hAnsi="Calibri" w:cs="Calibri"/>
          <w:color w:val="000000"/>
          <w:lang w:val="en-AU"/>
        </w:rPr>
        <w:t>, B. Development of inner ear afferent connections: forming primary neurons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connecting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them to the developing sensory epithelia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Bull 2003</w:t>
      </w:r>
      <w:proofErr w:type="gramStart"/>
      <w:r>
        <w:rPr>
          <w:rFonts w:ascii="Calibri" w:hAnsi="Calibri" w:cs="Calibri"/>
          <w:color w:val="000000"/>
          <w:lang w:val="en-AU"/>
        </w:rPr>
        <w:t>;60:423</w:t>
      </w:r>
      <w:proofErr w:type="gramEnd"/>
      <w:r>
        <w:rPr>
          <w:rFonts w:ascii="Calibri" w:hAnsi="Calibri" w:cs="Calibri"/>
          <w:color w:val="000000"/>
          <w:lang w:val="en-AU"/>
        </w:rPr>
        <w:t>-433.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84. </w:t>
      </w:r>
      <w:proofErr w:type="spellStart"/>
      <w:r>
        <w:rPr>
          <w:rFonts w:ascii="Calibri" w:hAnsi="Calibri" w:cs="Calibri"/>
          <w:color w:val="000000"/>
          <w:lang w:val="en-AU"/>
        </w:rPr>
        <w:t>Malgrange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B, Lefebvre, P, Van de Water, TR, et al. Effects of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on early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neurones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 cell culture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1996</w:t>
      </w:r>
      <w:proofErr w:type="gramStart"/>
      <w:r>
        <w:rPr>
          <w:rFonts w:ascii="Calibri" w:hAnsi="Calibri" w:cs="Calibri"/>
          <w:color w:val="000000"/>
          <w:lang w:val="en-AU"/>
        </w:rPr>
        <w:t>;7:913</w:t>
      </w:r>
      <w:proofErr w:type="gramEnd"/>
      <w:r>
        <w:rPr>
          <w:rFonts w:ascii="Calibri" w:hAnsi="Calibri" w:cs="Calibri"/>
          <w:color w:val="000000"/>
          <w:lang w:val="en-AU"/>
        </w:rPr>
        <w:t>-917.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85. </w:t>
      </w:r>
      <w:proofErr w:type="spellStart"/>
      <w:r>
        <w:rPr>
          <w:rFonts w:ascii="Calibri" w:hAnsi="Calibri" w:cs="Calibri"/>
          <w:color w:val="000000"/>
          <w:lang w:val="en-AU"/>
        </w:rPr>
        <w:t>Zheng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JL and </w:t>
      </w:r>
      <w:proofErr w:type="gramStart"/>
      <w:r>
        <w:rPr>
          <w:rFonts w:ascii="Calibri" w:hAnsi="Calibri" w:cs="Calibri"/>
          <w:color w:val="000000"/>
          <w:lang w:val="en-AU"/>
        </w:rPr>
        <w:t>Gao</w:t>
      </w:r>
      <w:proofErr w:type="gramEnd"/>
      <w:r>
        <w:rPr>
          <w:rFonts w:ascii="Calibri" w:hAnsi="Calibri" w:cs="Calibri"/>
          <w:color w:val="000000"/>
          <w:lang w:val="en-AU"/>
        </w:rPr>
        <w:t xml:space="preserve">, WQ. </w:t>
      </w:r>
      <w:proofErr w:type="gramStart"/>
      <w:r>
        <w:rPr>
          <w:rFonts w:ascii="Calibri" w:hAnsi="Calibri" w:cs="Calibri"/>
          <w:color w:val="000000"/>
          <w:lang w:val="en-AU"/>
        </w:rPr>
        <w:t xml:space="preserve">Differential damage to auditory neurons and hair cells by </w:t>
      </w:r>
      <w:proofErr w:type="spellStart"/>
      <w:r>
        <w:rPr>
          <w:rFonts w:ascii="Calibri" w:hAnsi="Calibri" w:cs="Calibri"/>
          <w:color w:val="000000"/>
          <w:lang w:val="en-AU"/>
        </w:rPr>
        <w:t>ototoxins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neuroprotection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by specific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 rat cochlear </w:t>
      </w:r>
      <w:proofErr w:type="spellStart"/>
      <w:r>
        <w:rPr>
          <w:rFonts w:ascii="Calibri" w:hAnsi="Calibri" w:cs="Calibri"/>
          <w:color w:val="000000"/>
          <w:lang w:val="en-AU"/>
        </w:rPr>
        <w:t>organotypic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cultures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1996</w:t>
      </w:r>
      <w:proofErr w:type="gramStart"/>
      <w:r>
        <w:rPr>
          <w:rFonts w:ascii="Calibri" w:hAnsi="Calibri" w:cs="Calibri"/>
          <w:color w:val="000000"/>
          <w:lang w:val="en-AU"/>
        </w:rPr>
        <w:t>;8:1897</w:t>
      </w:r>
      <w:proofErr w:type="gramEnd"/>
      <w:r>
        <w:rPr>
          <w:rFonts w:ascii="Calibri" w:hAnsi="Calibri" w:cs="Calibri"/>
          <w:color w:val="000000"/>
          <w:lang w:val="en-AU"/>
        </w:rPr>
        <w:t>-1905.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86. </w:t>
      </w:r>
      <w:proofErr w:type="spellStart"/>
      <w:r>
        <w:rPr>
          <w:rFonts w:ascii="Calibri" w:hAnsi="Calibri" w:cs="Calibri"/>
          <w:color w:val="000000"/>
          <w:lang w:val="en-AU"/>
        </w:rPr>
        <w:t>Marzella</w:t>
      </w:r>
      <w:proofErr w:type="spellEnd"/>
      <w:r>
        <w:rPr>
          <w:rFonts w:ascii="Calibri" w:hAnsi="Calibri" w:cs="Calibri"/>
          <w:color w:val="000000"/>
          <w:lang w:val="en-AU"/>
        </w:rPr>
        <w:t>, PL, Clark, GM, Shepherd, RK, et al. LIF potentiates the NT-3-mediated survival of spiral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ganglia neurones in vitro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Neuroreport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;8:1641</w:t>
      </w:r>
      <w:proofErr w:type="gramEnd"/>
      <w:r>
        <w:rPr>
          <w:rFonts w:ascii="Calibri" w:hAnsi="Calibri" w:cs="Calibri"/>
          <w:color w:val="000000"/>
          <w:lang w:val="en-AU"/>
        </w:rPr>
        <w:t>-1644.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87. </w:t>
      </w:r>
      <w:proofErr w:type="spellStart"/>
      <w:r>
        <w:rPr>
          <w:rFonts w:ascii="Calibri" w:hAnsi="Calibri" w:cs="Calibri"/>
          <w:color w:val="000000"/>
          <w:lang w:val="en-AU"/>
        </w:rPr>
        <w:t>Pirvola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U, </w:t>
      </w:r>
      <w:proofErr w:type="spellStart"/>
      <w:r>
        <w:rPr>
          <w:rFonts w:ascii="Calibri" w:hAnsi="Calibri" w:cs="Calibri"/>
          <w:color w:val="000000"/>
          <w:lang w:val="en-AU"/>
        </w:rPr>
        <w:t>Ylikoski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J, </w:t>
      </w:r>
      <w:proofErr w:type="spellStart"/>
      <w:r>
        <w:rPr>
          <w:rFonts w:ascii="Calibri" w:hAnsi="Calibri" w:cs="Calibri"/>
          <w:color w:val="000000"/>
          <w:lang w:val="en-AU"/>
        </w:rPr>
        <w:t>Palgi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J, et al. Brain-derived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 and </w:t>
      </w:r>
      <w:proofErr w:type="spellStart"/>
      <w:r>
        <w:rPr>
          <w:rFonts w:ascii="Calibri" w:hAnsi="Calibri" w:cs="Calibri"/>
          <w:color w:val="000000"/>
          <w:lang w:val="en-AU"/>
        </w:rPr>
        <w:t>neurotrophin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3 mRNAs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in the peripheral target fields of developing inner ear ganglia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Proc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Natl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Acad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1992</w:t>
      </w:r>
      <w:proofErr w:type="gramStart"/>
      <w:r>
        <w:rPr>
          <w:rFonts w:ascii="Calibri" w:hAnsi="Calibri" w:cs="Calibri"/>
          <w:color w:val="000000"/>
          <w:lang w:val="en-AU"/>
        </w:rPr>
        <w:t>;89:9915</w:t>
      </w:r>
      <w:proofErr w:type="gramEnd"/>
      <w:r>
        <w:rPr>
          <w:rFonts w:ascii="Calibri" w:hAnsi="Calibri" w:cs="Calibri"/>
          <w:color w:val="000000"/>
          <w:lang w:val="en-AU"/>
        </w:rPr>
        <w:t>-9919.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88. </w:t>
      </w:r>
      <w:proofErr w:type="spellStart"/>
      <w:r>
        <w:rPr>
          <w:rFonts w:ascii="Calibri" w:hAnsi="Calibri" w:cs="Calibri"/>
          <w:color w:val="000000"/>
          <w:lang w:val="en-AU"/>
        </w:rPr>
        <w:t>Ernfors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P, </w:t>
      </w:r>
      <w:proofErr w:type="spellStart"/>
      <w:r>
        <w:rPr>
          <w:rFonts w:ascii="Calibri" w:hAnsi="Calibri" w:cs="Calibri"/>
          <w:color w:val="000000"/>
          <w:lang w:val="en-AU"/>
        </w:rPr>
        <w:t>Merlio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JP, and </w:t>
      </w:r>
      <w:proofErr w:type="spellStart"/>
      <w:r>
        <w:rPr>
          <w:rFonts w:ascii="Calibri" w:hAnsi="Calibri" w:cs="Calibri"/>
          <w:color w:val="000000"/>
          <w:lang w:val="en-AU"/>
        </w:rPr>
        <w:t>Persson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H. Cells Expressing mRNA for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 their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Receptors </w:t>
      </w:r>
      <w:proofErr w:type="gramStart"/>
      <w:r>
        <w:rPr>
          <w:rFonts w:ascii="Calibri" w:hAnsi="Calibri" w:cs="Calibri"/>
          <w:color w:val="000000"/>
          <w:lang w:val="en-AU"/>
        </w:rPr>
        <w:t>During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Embryonic Rat Development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1992</w:t>
      </w:r>
      <w:proofErr w:type="gramStart"/>
      <w:r>
        <w:rPr>
          <w:rFonts w:ascii="Calibri" w:hAnsi="Calibri" w:cs="Calibri"/>
          <w:color w:val="000000"/>
          <w:lang w:val="en-AU"/>
        </w:rPr>
        <w:t>;4:1140</w:t>
      </w:r>
      <w:proofErr w:type="gramEnd"/>
      <w:r>
        <w:rPr>
          <w:rFonts w:ascii="Calibri" w:hAnsi="Calibri" w:cs="Calibri"/>
          <w:color w:val="000000"/>
          <w:lang w:val="en-AU"/>
        </w:rPr>
        <w:t>-1158.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89. </w:t>
      </w:r>
      <w:proofErr w:type="spellStart"/>
      <w:r>
        <w:rPr>
          <w:rFonts w:ascii="Calibri" w:hAnsi="Calibri" w:cs="Calibri"/>
          <w:color w:val="000000"/>
          <w:lang w:val="en-AU"/>
        </w:rPr>
        <w:t>Ylikoski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J, </w:t>
      </w:r>
      <w:proofErr w:type="spellStart"/>
      <w:r>
        <w:rPr>
          <w:rFonts w:ascii="Calibri" w:hAnsi="Calibri" w:cs="Calibri"/>
          <w:color w:val="000000"/>
          <w:lang w:val="en-AU"/>
        </w:rPr>
        <w:t>Pirvola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U, </w:t>
      </w:r>
      <w:proofErr w:type="spellStart"/>
      <w:r>
        <w:rPr>
          <w:rFonts w:ascii="Calibri" w:hAnsi="Calibri" w:cs="Calibri"/>
          <w:color w:val="000000"/>
          <w:lang w:val="en-AU"/>
        </w:rPr>
        <w:t>Moshnyakov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et al. Expression patterns of </w:t>
      </w:r>
      <w:proofErr w:type="spellStart"/>
      <w:r>
        <w:rPr>
          <w:rFonts w:ascii="Calibri" w:hAnsi="Calibri" w:cs="Calibri"/>
          <w:color w:val="000000"/>
          <w:lang w:val="en-AU"/>
        </w:rPr>
        <w:t>neurotrophin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 their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receptor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mRNAs in the rat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1993</w:t>
      </w:r>
      <w:proofErr w:type="gramStart"/>
      <w:r>
        <w:rPr>
          <w:rFonts w:ascii="Calibri" w:hAnsi="Calibri" w:cs="Calibri"/>
          <w:color w:val="000000"/>
          <w:lang w:val="en-AU"/>
        </w:rPr>
        <w:t>;65:69</w:t>
      </w:r>
      <w:proofErr w:type="gramEnd"/>
      <w:r>
        <w:rPr>
          <w:rFonts w:ascii="Calibri" w:hAnsi="Calibri" w:cs="Calibri"/>
          <w:color w:val="000000"/>
          <w:lang w:val="en-AU"/>
        </w:rPr>
        <w:t>-78.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90. </w:t>
      </w:r>
      <w:proofErr w:type="spellStart"/>
      <w:r>
        <w:rPr>
          <w:rFonts w:ascii="Calibri" w:hAnsi="Calibri" w:cs="Calibri"/>
          <w:color w:val="000000"/>
          <w:lang w:val="en-AU"/>
        </w:rPr>
        <w:t>Stankovic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K, Rio, C, Xia, A, et al. Survival of adult spiral ganglion neurons requires </w:t>
      </w:r>
      <w:proofErr w:type="spellStart"/>
      <w:r>
        <w:rPr>
          <w:rFonts w:ascii="Calibri" w:hAnsi="Calibri" w:cs="Calibri"/>
          <w:color w:val="000000"/>
          <w:lang w:val="en-AU"/>
        </w:rPr>
        <w:t>erbB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receptor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signaling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 the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;24:8651</w:t>
      </w:r>
      <w:proofErr w:type="gramEnd"/>
      <w:r>
        <w:rPr>
          <w:rFonts w:ascii="Calibri" w:hAnsi="Calibri" w:cs="Calibri"/>
          <w:color w:val="000000"/>
          <w:lang w:val="en-AU"/>
        </w:rPr>
        <w:t>-8661.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91. </w:t>
      </w:r>
      <w:proofErr w:type="spellStart"/>
      <w:r>
        <w:rPr>
          <w:rFonts w:ascii="Calibri" w:hAnsi="Calibri" w:cs="Calibri"/>
          <w:color w:val="000000"/>
          <w:lang w:val="en-AU"/>
        </w:rPr>
        <w:t>Minichiello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L, </w:t>
      </w:r>
      <w:proofErr w:type="spellStart"/>
      <w:r>
        <w:rPr>
          <w:rFonts w:ascii="Calibri" w:hAnsi="Calibri" w:cs="Calibri"/>
          <w:color w:val="000000"/>
          <w:lang w:val="en-AU"/>
        </w:rPr>
        <w:t>Piehl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F, Vazquez, E, et al. Differential effects of combined </w:t>
      </w:r>
      <w:proofErr w:type="spellStart"/>
      <w:r>
        <w:rPr>
          <w:rFonts w:ascii="Calibri" w:hAnsi="Calibri" w:cs="Calibri"/>
          <w:color w:val="000000"/>
          <w:lang w:val="en-AU"/>
        </w:rPr>
        <w:t>trk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receptor mutations</w:t>
      </w:r>
      <w:r w:rsidR="00E27067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on dorsal root ganglion and inner ear sensory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Development 1995</w:t>
      </w:r>
      <w:proofErr w:type="gramStart"/>
      <w:r>
        <w:rPr>
          <w:rFonts w:ascii="Calibri" w:hAnsi="Calibri" w:cs="Calibri"/>
          <w:color w:val="000000"/>
          <w:lang w:val="en-AU"/>
        </w:rPr>
        <w:t>;121:4067</w:t>
      </w:r>
      <w:proofErr w:type="gramEnd"/>
      <w:r>
        <w:rPr>
          <w:rFonts w:ascii="Calibri" w:hAnsi="Calibri" w:cs="Calibri"/>
          <w:color w:val="000000"/>
          <w:lang w:val="en-AU"/>
        </w:rPr>
        <w:t>-4075.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92. </w:t>
      </w:r>
      <w:proofErr w:type="spellStart"/>
      <w:r>
        <w:rPr>
          <w:rFonts w:ascii="Calibri" w:hAnsi="Calibri" w:cs="Calibri"/>
          <w:color w:val="000000"/>
          <w:lang w:val="en-AU"/>
        </w:rPr>
        <w:t>Schimmang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T, </w:t>
      </w:r>
      <w:proofErr w:type="spellStart"/>
      <w:r>
        <w:rPr>
          <w:rFonts w:ascii="Calibri" w:hAnsi="Calibri" w:cs="Calibri"/>
          <w:color w:val="000000"/>
          <w:lang w:val="en-AU"/>
        </w:rPr>
        <w:t>Minichiello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L, Vazquez, E, et al. </w:t>
      </w:r>
      <w:proofErr w:type="gramStart"/>
      <w:r>
        <w:rPr>
          <w:rFonts w:ascii="Calibri" w:hAnsi="Calibri" w:cs="Calibri"/>
          <w:color w:val="000000"/>
          <w:lang w:val="en-AU"/>
        </w:rPr>
        <w:t>Developing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inner ear sensory neurons require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TrkB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 </w:t>
      </w:r>
      <w:proofErr w:type="spellStart"/>
      <w:r>
        <w:rPr>
          <w:rFonts w:ascii="Calibri" w:hAnsi="Calibri" w:cs="Calibri"/>
          <w:color w:val="000000"/>
          <w:lang w:val="en-AU"/>
        </w:rPr>
        <w:t>TrkC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receptors for innervation of their peripheral targets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Development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1995</w:t>
      </w:r>
      <w:proofErr w:type="gramStart"/>
      <w:r>
        <w:rPr>
          <w:rFonts w:ascii="Calibri" w:hAnsi="Calibri" w:cs="Calibri"/>
          <w:color w:val="000000"/>
          <w:lang w:val="en-AU"/>
        </w:rPr>
        <w:t>;121:3381</w:t>
      </w:r>
      <w:proofErr w:type="gramEnd"/>
      <w:r>
        <w:rPr>
          <w:rFonts w:ascii="Calibri" w:hAnsi="Calibri" w:cs="Calibri"/>
          <w:color w:val="000000"/>
          <w:lang w:val="en-AU"/>
        </w:rPr>
        <w:t>-3391.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93. Silos-Santiago, I, Fagan, AM, Garber, M, et al. Severe sensory deficits but normal CNS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development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in newborn mice lacking </w:t>
      </w:r>
      <w:proofErr w:type="spellStart"/>
      <w:r>
        <w:rPr>
          <w:rFonts w:ascii="Calibri" w:hAnsi="Calibri" w:cs="Calibri"/>
          <w:color w:val="000000"/>
          <w:lang w:val="en-AU"/>
        </w:rPr>
        <w:t>TrkB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 </w:t>
      </w:r>
      <w:proofErr w:type="spellStart"/>
      <w:r>
        <w:rPr>
          <w:rFonts w:ascii="Calibri" w:hAnsi="Calibri" w:cs="Calibri"/>
          <w:color w:val="000000"/>
          <w:lang w:val="en-AU"/>
        </w:rPr>
        <w:t>TrkC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tyrosine protein kinase receptors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;9:2045</w:t>
      </w:r>
      <w:proofErr w:type="gramEnd"/>
      <w:r>
        <w:rPr>
          <w:rFonts w:ascii="Calibri" w:hAnsi="Calibri" w:cs="Calibri"/>
          <w:color w:val="000000"/>
          <w:lang w:val="en-AU"/>
        </w:rPr>
        <w:t>-2056.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94. </w:t>
      </w:r>
      <w:proofErr w:type="spellStart"/>
      <w:r>
        <w:rPr>
          <w:rFonts w:ascii="Calibri" w:hAnsi="Calibri" w:cs="Calibri"/>
          <w:color w:val="000000"/>
          <w:lang w:val="en-AU"/>
        </w:rPr>
        <w:t>Glavaski-Joksimovic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</w:t>
      </w:r>
      <w:proofErr w:type="gramStart"/>
      <w:r>
        <w:rPr>
          <w:rFonts w:ascii="Calibri" w:hAnsi="Calibri" w:cs="Calibri"/>
          <w:color w:val="000000"/>
          <w:lang w:val="en-AU"/>
        </w:rPr>
        <w:t>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, </w:t>
      </w:r>
      <w:proofErr w:type="spellStart"/>
      <w:r>
        <w:rPr>
          <w:rFonts w:ascii="Calibri" w:hAnsi="Calibri" w:cs="Calibri"/>
          <w:color w:val="000000"/>
          <w:lang w:val="en-AU"/>
        </w:rPr>
        <w:t>Thonabulsombat</w:t>
      </w:r>
      <w:proofErr w:type="spellEnd"/>
      <w:r>
        <w:rPr>
          <w:rFonts w:ascii="Calibri" w:hAnsi="Calibri" w:cs="Calibri"/>
          <w:color w:val="000000"/>
          <w:lang w:val="en-AU"/>
        </w:rPr>
        <w:t>, C, Wendt, M, et al. Morphological differentiation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tau-green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fluorescent protein embryonic stem cells into neurons after co-culture with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brain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stem slices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gramStart"/>
      <w:r>
        <w:rPr>
          <w:rFonts w:ascii="Calibri" w:hAnsi="Calibri" w:cs="Calibri"/>
          <w:color w:val="000000"/>
          <w:lang w:val="en-AU"/>
        </w:rPr>
        <w:t>Neuroscience 2009.</w:t>
      </w:r>
      <w:proofErr w:type="gram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95. </w:t>
      </w:r>
      <w:proofErr w:type="spellStart"/>
      <w:r>
        <w:rPr>
          <w:rFonts w:ascii="Calibri" w:hAnsi="Calibri" w:cs="Calibri"/>
          <w:color w:val="000000"/>
          <w:lang w:val="en-AU"/>
        </w:rPr>
        <w:t>Nasonkin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I, </w:t>
      </w:r>
      <w:proofErr w:type="spellStart"/>
      <w:r>
        <w:rPr>
          <w:rFonts w:ascii="Calibri" w:hAnsi="Calibri" w:cs="Calibri"/>
          <w:color w:val="000000"/>
          <w:lang w:val="en-AU"/>
        </w:rPr>
        <w:t>Mahairaki</w:t>
      </w:r>
      <w:proofErr w:type="spellEnd"/>
      <w:r>
        <w:rPr>
          <w:rFonts w:ascii="Calibri" w:hAnsi="Calibri" w:cs="Calibri"/>
          <w:color w:val="000000"/>
          <w:lang w:val="en-AU"/>
        </w:rPr>
        <w:t>, V, Xu, L, et al. Long-term, stable differentiation of human embryonic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stem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cell-derived neural precursors grafted into the adult mammalian </w:t>
      </w:r>
      <w:proofErr w:type="spellStart"/>
      <w:r>
        <w:rPr>
          <w:rFonts w:ascii="Calibri" w:hAnsi="Calibri" w:cs="Calibri"/>
          <w:color w:val="000000"/>
          <w:lang w:val="en-AU"/>
        </w:rPr>
        <w:t>neostriatum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2009</w:t>
      </w:r>
      <w:proofErr w:type="gramStart"/>
      <w:r>
        <w:rPr>
          <w:rFonts w:ascii="Calibri" w:hAnsi="Calibri" w:cs="Calibri"/>
          <w:color w:val="000000"/>
          <w:lang w:val="en-AU"/>
        </w:rPr>
        <w:t>;27:2414</w:t>
      </w:r>
      <w:proofErr w:type="gramEnd"/>
      <w:r>
        <w:rPr>
          <w:rFonts w:ascii="Calibri" w:hAnsi="Calibri" w:cs="Calibri"/>
          <w:color w:val="000000"/>
          <w:lang w:val="en-AU"/>
        </w:rPr>
        <w:t>-2426.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96. Kiang, NY, Watanabe, T, Thomas, EC, et al. Discharge Patterns of Single </w:t>
      </w:r>
      <w:proofErr w:type="spellStart"/>
      <w:r>
        <w:rPr>
          <w:rFonts w:ascii="Calibri" w:hAnsi="Calibri" w:cs="Calibri"/>
          <w:color w:val="000000"/>
          <w:lang w:val="en-AU"/>
        </w:rPr>
        <w:t>Fibers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 the Cat's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Auditory Nerve.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Cambridge, </w:t>
      </w:r>
      <w:proofErr w:type="gramStart"/>
      <w:r>
        <w:rPr>
          <w:rFonts w:ascii="Calibri" w:hAnsi="Calibri" w:cs="Calibri"/>
          <w:color w:val="000000"/>
          <w:lang w:val="en-AU"/>
        </w:rPr>
        <w:t>MA.: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MIT Press 1965.</w:t>
      </w:r>
    </w:p>
    <w:p w:rsidR="00E1436A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97. </w:t>
      </w:r>
      <w:proofErr w:type="spellStart"/>
      <w:r>
        <w:rPr>
          <w:rFonts w:ascii="Calibri" w:hAnsi="Calibri" w:cs="Calibri"/>
          <w:color w:val="000000"/>
          <w:lang w:val="en-AU"/>
        </w:rPr>
        <w:t>Javel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 and </w:t>
      </w:r>
      <w:proofErr w:type="spellStart"/>
      <w:r>
        <w:rPr>
          <w:rFonts w:ascii="Calibri" w:hAnsi="Calibri" w:cs="Calibri"/>
          <w:color w:val="000000"/>
          <w:lang w:val="en-AU"/>
        </w:rPr>
        <w:t>Viemeister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NF. </w:t>
      </w:r>
      <w:proofErr w:type="gramStart"/>
      <w:r>
        <w:rPr>
          <w:rFonts w:ascii="Calibri" w:hAnsi="Calibri" w:cs="Calibri"/>
          <w:color w:val="000000"/>
          <w:lang w:val="en-AU"/>
        </w:rPr>
        <w:t>Stochastic properties of cat auditory nerve responses to electric and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acoustic stimuli and application to intensity discrimination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Acoust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Soc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Am 2000</w:t>
      </w:r>
      <w:proofErr w:type="gramStart"/>
      <w:r>
        <w:rPr>
          <w:rFonts w:ascii="Calibri" w:hAnsi="Calibri" w:cs="Calibri"/>
          <w:color w:val="000000"/>
          <w:lang w:val="en-AU"/>
        </w:rPr>
        <w:t>;107:908</w:t>
      </w:r>
      <w:proofErr w:type="gramEnd"/>
      <w:r>
        <w:rPr>
          <w:rFonts w:ascii="Calibri" w:hAnsi="Calibri" w:cs="Calibri"/>
          <w:color w:val="000000"/>
          <w:lang w:val="en-AU"/>
        </w:rPr>
        <w:t>-921.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98. Adamson, CL, Reid, MA, Mo, ZL, et al. Firing features and potassium channel content of murine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spiral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ganglion neurons vary with cochlear location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Comp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2002</w:t>
      </w:r>
      <w:proofErr w:type="gramStart"/>
      <w:r>
        <w:rPr>
          <w:rFonts w:ascii="Calibri" w:hAnsi="Calibri" w:cs="Calibri"/>
          <w:color w:val="000000"/>
          <w:lang w:val="en-AU"/>
        </w:rPr>
        <w:t>;447:331</w:t>
      </w:r>
      <w:proofErr w:type="gramEnd"/>
      <w:r>
        <w:rPr>
          <w:rFonts w:ascii="Calibri" w:hAnsi="Calibri" w:cs="Calibri"/>
          <w:color w:val="000000"/>
          <w:lang w:val="en-AU"/>
        </w:rPr>
        <w:t>-350.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99. Chen, C. Hyperpolarization-activated current (</w:t>
      </w:r>
      <w:proofErr w:type="spellStart"/>
      <w:r>
        <w:rPr>
          <w:rFonts w:ascii="Calibri" w:hAnsi="Calibri" w:cs="Calibri"/>
          <w:color w:val="000000"/>
          <w:lang w:val="en-AU"/>
        </w:rPr>
        <w:t>Ih</w:t>
      </w:r>
      <w:proofErr w:type="spellEnd"/>
      <w:r>
        <w:rPr>
          <w:rFonts w:ascii="Calibri" w:hAnsi="Calibri" w:cs="Calibri"/>
          <w:color w:val="000000"/>
          <w:lang w:val="en-AU"/>
        </w:rPr>
        <w:t>) in primary auditory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1997</w:t>
      </w:r>
      <w:proofErr w:type="gramStart"/>
      <w:r>
        <w:rPr>
          <w:rFonts w:ascii="Calibri" w:hAnsi="Calibri" w:cs="Calibri"/>
          <w:color w:val="000000"/>
          <w:lang w:val="en-AU"/>
        </w:rPr>
        <w:t>;110:179</w:t>
      </w:r>
      <w:proofErr w:type="gramEnd"/>
      <w:r>
        <w:rPr>
          <w:rFonts w:ascii="Calibri" w:hAnsi="Calibri" w:cs="Calibri"/>
          <w:color w:val="000000"/>
          <w:lang w:val="en-AU"/>
        </w:rPr>
        <w:t>-190.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100. Jagger, DJ and </w:t>
      </w:r>
      <w:proofErr w:type="spellStart"/>
      <w:r>
        <w:rPr>
          <w:rFonts w:ascii="Calibri" w:hAnsi="Calibri" w:cs="Calibri"/>
          <w:color w:val="000000"/>
          <w:lang w:val="en-AU"/>
        </w:rPr>
        <w:t>Housley</w:t>
      </w:r>
      <w:proofErr w:type="spellEnd"/>
      <w:r>
        <w:rPr>
          <w:rFonts w:ascii="Calibri" w:hAnsi="Calibri" w:cs="Calibri"/>
          <w:color w:val="000000"/>
          <w:lang w:val="en-AU"/>
        </w:rPr>
        <w:t>, GD. A-type potassium currents dominate repolarisation of neonatal rat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primary auditory neurones in situ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Neuroscience 2002</w:t>
      </w:r>
      <w:proofErr w:type="gramStart"/>
      <w:r>
        <w:rPr>
          <w:rFonts w:ascii="Calibri" w:hAnsi="Calibri" w:cs="Calibri"/>
          <w:color w:val="000000"/>
          <w:lang w:val="en-AU"/>
        </w:rPr>
        <w:t>;109:169</w:t>
      </w:r>
      <w:proofErr w:type="gramEnd"/>
      <w:r>
        <w:rPr>
          <w:rFonts w:ascii="Calibri" w:hAnsi="Calibri" w:cs="Calibri"/>
          <w:color w:val="000000"/>
          <w:lang w:val="en-AU"/>
        </w:rPr>
        <w:t>-182.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101. Lin, X. Action potentials and underlying voltage-dependent currents studied in cultured spiral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lastRenderedPageBreak/>
        <w:t>ganglion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neurons of the postnatal gerbil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1997</w:t>
      </w:r>
      <w:proofErr w:type="gramStart"/>
      <w:r>
        <w:rPr>
          <w:rFonts w:ascii="Calibri" w:hAnsi="Calibri" w:cs="Calibri"/>
          <w:color w:val="000000"/>
          <w:lang w:val="en-AU"/>
        </w:rPr>
        <w:t>;108:157</w:t>
      </w:r>
      <w:proofErr w:type="gramEnd"/>
      <w:r>
        <w:rPr>
          <w:rFonts w:ascii="Calibri" w:hAnsi="Calibri" w:cs="Calibri"/>
          <w:color w:val="000000"/>
          <w:lang w:val="en-AU"/>
        </w:rPr>
        <w:t>-179.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102. Mo, ZL and Davis, RL. Endogenous firing patterns of murine spiral ganglion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Neurophysiol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;77:1294</w:t>
      </w:r>
      <w:proofErr w:type="gramEnd"/>
      <w:r>
        <w:rPr>
          <w:rFonts w:ascii="Calibri" w:hAnsi="Calibri" w:cs="Calibri"/>
          <w:color w:val="000000"/>
          <w:lang w:val="en-AU"/>
        </w:rPr>
        <w:t>-1305.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103. Mo, ZL and Davis, RL. </w:t>
      </w:r>
      <w:proofErr w:type="gramStart"/>
      <w:r>
        <w:rPr>
          <w:rFonts w:ascii="Calibri" w:hAnsi="Calibri" w:cs="Calibri"/>
          <w:color w:val="000000"/>
          <w:lang w:val="en-AU"/>
        </w:rPr>
        <w:t>Heterogeneous voltage dependence of inward rectifier currents in spiral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ganglion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;78:3019</w:t>
      </w:r>
      <w:proofErr w:type="gramEnd"/>
      <w:r>
        <w:rPr>
          <w:rFonts w:ascii="Calibri" w:hAnsi="Calibri" w:cs="Calibri"/>
          <w:color w:val="000000"/>
          <w:lang w:val="en-AU"/>
        </w:rPr>
        <w:t>-3027.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104. Santos-</w:t>
      </w:r>
      <w:proofErr w:type="spellStart"/>
      <w:r>
        <w:rPr>
          <w:rFonts w:ascii="Calibri" w:hAnsi="Calibri" w:cs="Calibri"/>
          <w:color w:val="000000"/>
          <w:lang w:val="en-AU"/>
        </w:rPr>
        <w:t>Sacchi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J. Voltage-dependent ionic </w:t>
      </w:r>
      <w:proofErr w:type="spellStart"/>
      <w:r>
        <w:rPr>
          <w:rFonts w:ascii="Calibri" w:hAnsi="Calibri" w:cs="Calibri"/>
          <w:color w:val="000000"/>
          <w:lang w:val="en-AU"/>
        </w:rPr>
        <w:t>conductances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of type I spiral ganglion cells from the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guinea pig inner ear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1993</w:t>
      </w:r>
      <w:proofErr w:type="gramStart"/>
      <w:r>
        <w:rPr>
          <w:rFonts w:ascii="Calibri" w:hAnsi="Calibri" w:cs="Calibri"/>
          <w:color w:val="000000"/>
          <w:lang w:val="en-AU"/>
        </w:rPr>
        <w:t>;13:3599</w:t>
      </w:r>
      <w:proofErr w:type="gramEnd"/>
      <w:r>
        <w:rPr>
          <w:rFonts w:ascii="Calibri" w:hAnsi="Calibri" w:cs="Calibri"/>
          <w:color w:val="000000"/>
          <w:lang w:val="en-AU"/>
        </w:rPr>
        <w:t>-3611.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105. </w:t>
      </w:r>
      <w:proofErr w:type="spellStart"/>
      <w:r>
        <w:rPr>
          <w:rFonts w:ascii="Calibri" w:hAnsi="Calibri" w:cs="Calibri"/>
          <w:color w:val="000000"/>
          <w:lang w:val="en-AU"/>
        </w:rPr>
        <w:t>Szabo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ZS, </w:t>
      </w:r>
      <w:proofErr w:type="spellStart"/>
      <w:r>
        <w:rPr>
          <w:rFonts w:ascii="Calibri" w:hAnsi="Calibri" w:cs="Calibri"/>
          <w:color w:val="000000"/>
          <w:lang w:val="en-AU"/>
        </w:rPr>
        <w:t>Harasztosi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CS, </w:t>
      </w:r>
      <w:proofErr w:type="spellStart"/>
      <w:r>
        <w:rPr>
          <w:rFonts w:ascii="Calibri" w:hAnsi="Calibri" w:cs="Calibri"/>
          <w:color w:val="000000"/>
          <w:lang w:val="en-AU"/>
        </w:rPr>
        <w:t>Sziklai</w:t>
      </w:r>
      <w:proofErr w:type="spellEnd"/>
      <w:r>
        <w:rPr>
          <w:rFonts w:ascii="Calibri" w:hAnsi="Calibri" w:cs="Calibri"/>
          <w:color w:val="000000"/>
          <w:lang w:val="en-AU"/>
        </w:rPr>
        <w:t>, I, et al. Ionic currents determining the membrane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characteristics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type I spiral ganglion neurons of the guinea pig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Eur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2002</w:t>
      </w:r>
      <w:proofErr w:type="gramStart"/>
      <w:r>
        <w:rPr>
          <w:rFonts w:ascii="Calibri" w:hAnsi="Calibri" w:cs="Calibri"/>
          <w:color w:val="000000"/>
          <w:lang w:val="en-AU"/>
        </w:rPr>
        <w:t>;16:1887</w:t>
      </w:r>
      <w:proofErr w:type="gramEnd"/>
      <w:r>
        <w:rPr>
          <w:rFonts w:ascii="Calibri" w:hAnsi="Calibri" w:cs="Calibri"/>
          <w:color w:val="000000"/>
          <w:lang w:val="en-AU"/>
        </w:rPr>
        <w:t>-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1895.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106. Adamson, CL, Reid, MA, and Davis, RL. Opposite actions of brain-derived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and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neurotrophin-3 on firing features and ion channel composition of murine spiral ganglion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neurons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2002</w:t>
      </w:r>
      <w:proofErr w:type="gramStart"/>
      <w:r>
        <w:rPr>
          <w:rFonts w:ascii="Calibri" w:hAnsi="Calibri" w:cs="Calibri"/>
          <w:color w:val="000000"/>
          <w:lang w:val="en-AU"/>
        </w:rPr>
        <w:t>;22:1385</w:t>
      </w:r>
      <w:proofErr w:type="gramEnd"/>
      <w:r>
        <w:rPr>
          <w:rFonts w:ascii="Calibri" w:hAnsi="Calibri" w:cs="Calibri"/>
          <w:color w:val="000000"/>
          <w:lang w:val="en-AU"/>
        </w:rPr>
        <w:t>-1396.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107. Sun, W and </w:t>
      </w:r>
      <w:proofErr w:type="spellStart"/>
      <w:r>
        <w:rPr>
          <w:rFonts w:ascii="Calibri" w:hAnsi="Calibri" w:cs="Calibri"/>
          <w:color w:val="000000"/>
          <w:lang w:val="en-AU"/>
        </w:rPr>
        <w:t>Salvi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RJ. Brain derived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 and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 3 modulate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neurotransmitter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receptor expressions on developing spiral ganglion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Neuroscience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2009</w:t>
      </w:r>
      <w:proofErr w:type="gramStart"/>
      <w:r>
        <w:rPr>
          <w:rFonts w:ascii="Calibri" w:hAnsi="Calibri" w:cs="Calibri"/>
          <w:color w:val="000000"/>
          <w:lang w:val="en-AU"/>
        </w:rPr>
        <w:t>;164:1854</w:t>
      </w:r>
      <w:proofErr w:type="gramEnd"/>
      <w:r>
        <w:rPr>
          <w:rFonts w:ascii="Calibri" w:hAnsi="Calibri" w:cs="Calibri"/>
          <w:color w:val="000000"/>
          <w:lang w:val="en-AU"/>
        </w:rPr>
        <w:t>-1866.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108. </w:t>
      </w:r>
      <w:proofErr w:type="spellStart"/>
      <w:r>
        <w:rPr>
          <w:rFonts w:ascii="Calibri" w:hAnsi="Calibri" w:cs="Calibri"/>
          <w:color w:val="000000"/>
          <w:lang w:val="en-AU"/>
        </w:rPr>
        <w:t>Rusznak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Z and </w:t>
      </w:r>
      <w:proofErr w:type="spellStart"/>
      <w:r>
        <w:rPr>
          <w:rFonts w:ascii="Calibri" w:hAnsi="Calibri" w:cs="Calibri"/>
          <w:color w:val="000000"/>
          <w:lang w:val="en-AU"/>
        </w:rPr>
        <w:t>Szucs</w:t>
      </w:r>
      <w:proofErr w:type="spellEnd"/>
      <w:r>
        <w:rPr>
          <w:rFonts w:ascii="Calibri" w:hAnsi="Calibri" w:cs="Calibri"/>
          <w:color w:val="000000"/>
          <w:lang w:val="en-AU"/>
        </w:rPr>
        <w:t>, G. Spiral ganglion neurones: an overview of morphology, firing behaviour,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ionic channels and function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Pflugers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Arch 2009</w:t>
      </w:r>
      <w:proofErr w:type="gramStart"/>
      <w:r>
        <w:rPr>
          <w:rFonts w:ascii="Calibri" w:hAnsi="Calibri" w:cs="Calibri"/>
          <w:color w:val="000000"/>
          <w:lang w:val="en-AU"/>
        </w:rPr>
        <w:t>;457:1303</w:t>
      </w:r>
      <w:proofErr w:type="gramEnd"/>
      <w:r>
        <w:rPr>
          <w:rFonts w:ascii="Calibri" w:hAnsi="Calibri" w:cs="Calibri"/>
          <w:color w:val="000000"/>
          <w:lang w:val="en-AU"/>
        </w:rPr>
        <w:t>-1325.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109. Chen, WC, </w:t>
      </w:r>
      <w:proofErr w:type="spellStart"/>
      <w:r>
        <w:rPr>
          <w:rFonts w:ascii="Calibri" w:hAnsi="Calibri" w:cs="Calibri"/>
          <w:color w:val="000000"/>
          <w:lang w:val="en-AU"/>
        </w:rPr>
        <w:t>Xue</w:t>
      </w:r>
      <w:proofErr w:type="spellEnd"/>
      <w:r>
        <w:rPr>
          <w:rFonts w:ascii="Calibri" w:hAnsi="Calibri" w:cs="Calibri"/>
          <w:color w:val="000000"/>
          <w:lang w:val="en-AU"/>
        </w:rPr>
        <w:t>, HZ, Hsu, YL, et al. Complex distribution patterns of voltage-gated calcium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channel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alpha-subunits in the spiral ganglion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2011</w:t>
      </w:r>
      <w:proofErr w:type="gramStart"/>
      <w:r>
        <w:rPr>
          <w:rFonts w:ascii="Calibri" w:hAnsi="Calibri" w:cs="Calibri"/>
          <w:color w:val="000000"/>
          <w:lang w:val="en-AU"/>
        </w:rPr>
        <w:t>;278:52</w:t>
      </w:r>
      <w:proofErr w:type="gramEnd"/>
      <w:r>
        <w:rPr>
          <w:rFonts w:ascii="Calibri" w:hAnsi="Calibri" w:cs="Calibri"/>
          <w:color w:val="000000"/>
          <w:lang w:val="en-AU"/>
        </w:rPr>
        <w:t>-68.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110. Moore, EJ, Hall, DB, and </w:t>
      </w:r>
      <w:proofErr w:type="spellStart"/>
      <w:r>
        <w:rPr>
          <w:rFonts w:ascii="Calibri" w:hAnsi="Calibri" w:cs="Calibri"/>
          <w:color w:val="000000"/>
          <w:lang w:val="en-AU"/>
        </w:rPr>
        <w:t>Narahashi</w:t>
      </w:r>
      <w:proofErr w:type="spellEnd"/>
      <w:r>
        <w:rPr>
          <w:rFonts w:ascii="Calibri" w:hAnsi="Calibri" w:cs="Calibri"/>
          <w:color w:val="000000"/>
          <w:lang w:val="en-AU"/>
        </w:rPr>
        <w:t>, T. Sodium and potassium currents of type I spiral ganglion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cells from rat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Acta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1996</w:t>
      </w:r>
      <w:proofErr w:type="gramStart"/>
      <w:r>
        <w:rPr>
          <w:rFonts w:ascii="Calibri" w:hAnsi="Calibri" w:cs="Calibri"/>
          <w:color w:val="000000"/>
          <w:lang w:val="en-AU"/>
        </w:rPr>
        <w:t>;116:552</w:t>
      </w:r>
      <w:proofErr w:type="gramEnd"/>
      <w:r>
        <w:rPr>
          <w:rFonts w:ascii="Calibri" w:hAnsi="Calibri" w:cs="Calibri"/>
          <w:color w:val="000000"/>
          <w:lang w:val="en-AU"/>
        </w:rPr>
        <w:t>-560.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111. </w:t>
      </w:r>
      <w:proofErr w:type="spellStart"/>
      <w:r>
        <w:rPr>
          <w:rFonts w:ascii="Calibri" w:hAnsi="Calibri" w:cs="Calibri"/>
          <w:color w:val="000000"/>
          <w:lang w:val="en-AU"/>
        </w:rPr>
        <w:t>Fryatt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AG, Vial, C, </w:t>
      </w:r>
      <w:proofErr w:type="spellStart"/>
      <w:r>
        <w:rPr>
          <w:rFonts w:ascii="Calibri" w:hAnsi="Calibri" w:cs="Calibri"/>
          <w:color w:val="000000"/>
          <w:lang w:val="en-AU"/>
        </w:rPr>
        <w:t>Mulheran</w:t>
      </w:r>
      <w:proofErr w:type="spellEnd"/>
      <w:r>
        <w:rPr>
          <w:rFonts w:ascii="Calibri" w:hAnsi="Calibri" w:cs="Calibri"/>
          <w:color w:val="000000"/>
          <w:lang w:val="en-AU"/>
        </w:rPr>
        <w:t>, M, et al. Voltage-gated sodium channel expression in rat spiral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ganglion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Mol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Cell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2009</w:t>
      </w:r>
      <w:proofErr w:type="gramStart"/>
      <w:r>
        <w:rPr>
          <w:rFonts w:ascii="Calibri" w:hAnsi="Calibri" w:cs="Calibri"/>
          <w:color w:val="000000"/>
          <w:lang w:val="en-AU"/>
        </w:rPr>
        <w:t>;42:399</w:t>
      </w:r>
      <w:proofErr w:type="gramEnd"/>
      <w:r>
        <w:rPr>
          <w:rFonts w:ascii="Calibri" w:hAnsi="Calibri" w:cs="Calibri"/>
          <w:color w:val="000000"/>
          <w:lang w:val="en-AU"/>
        </w:rPr>
        <w:t>-407.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112. Hossain, WA, Antic, SD, Yang, Y, et al. Where is the spike generator of the cochlear nerve?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Voltage-gated sodium channels in the mouse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;25:6857</w:t>
      </w:r>
      <w:proofErr w:type="gramEnd"/>
      <w:r>
        <w:rPr>
          <w:rFonts w:ascii="Calibri" w:hAnsi="Calibri" w:cs="Calibri"/>
          <w:color w:val="000000"/>
          <w:lang w:val="en-AU"/>
        </w:rPr>
        <w:t>-6868.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113. </w:t>
      </w:r>
      <w:proofErr w:type="spellStart"/>
      <w:r>
        <w:rPr>
          <w:rFonts w:ascii="Calibri" w:hAnsi="Calibri" w:cs="Calibri"/>
          <w:color w:val="000000"/>
          <w:lang w:val="en-AU"/>
        </w:rPr>
        <w:t>Bakondi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G, </w:t>
      </w:r>
      <w:proofErr w:type="spellStart"/>
      <w:r>
        <w:rPr>
          <w:rFonts w:ascii="Calibri" w:hAnsi="Calibri" w:cs="Calibri"/>
          <w:color w:val="000000"/>
          <w:lang w:val="en-AU"/>
        </w:rPr>
        <w:t>Por</w:t>
      </w:r>
      <w:proofErr w:type="spellEnd"/>
      <w:r>
        <w:rPr>
          <w:rFonts w:ascii="Calibri" w:hAnsi="Calibri" w:cs="Calibri"/>
          <w:color w:val="000000"/>
          <w:lang w:val="en-AU"/>
        </w:rPr>
        <w:t>, A, Kovacs, I, et al. Voltage-gated K+ channel (</w:t>
      </w:r>
      <w:proofErr w:type="spellStart"/>
      <w:r>
        <w:rPr>
          <w:rFonts w:ascii="Calibri" w:hAnsi="Calibri" w:cs="Calibri"/>
          <w:color w:val="000000"/>
          <w:lang w:val="en-AU"/>
        </w:rPr>
        <w:t>Kv</w:t>
      </w:r>
      <w:proofErr w:type="spellEnd"/>
      <w:r>
        <w:rPr>
          <w:rFonts w:ascii="Calibri" w:hAnsi="Calibri" w:cs="Calibri"/>
          <w:color w:val="000000"/>
          <w:lang w:val="en-AU"/>
        </w:rPr>
        <w:t>) subunit expression of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guinea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pig spiral ganglion cells studied in a newly developed cochlear free-floating preparation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Brain Res 2008</w:t>
      </w:r>
      <w:proofErr w:type="gramStart"/>
      <w:r>
        <w:rPr>
          <w:rFonts w:ascii="Calibri" w:hAnsi="Calibri" w:cs="Calibri"/>
          <w:color w:val="000000"/>
          <w:lang w:val="en-AU"/>
        </w:rPr>
        <w:t>;1210:148</w:t>
      </w:r>
      <w:proofErr w:type="gramEnd"/>
      <w:r>
        <w:rPr>
          <w:rFonts w:ascii="Calibri" w:hAnsi="Calibri" w:cs="Calibri"/>
          <w:color w:val="000000"/>
          <w:lang w:val="en-AU"/>
        </w:rPr>
        <w:t>-162.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114. </w:t>
      </w:r>
      <w:proofErr w:type="spellStart"/>
      <w:r>
        <w:rPr>
          <w:rFonts w:ascii="Calibri" w:hAnsi="Calibri" w:cs="Calibri"/>
          <w:color w:val="000000"/>
          <w:lang w:val="en-AU"/>
        </w:rPr>
        <w:t>Hafidi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A, </w:t>
      </w:r>
      <w:proofErr w:type="spellStart"/>
      <w:r>
        <w:rPr>
          <w:rFonts w:ascii="Calibri" w:hAnsi="Calibri" w:cs="Calibri"/>
          <w:color w:val="000000"/>
          <w:lang w:val="en-AU"/>
        </w:rPr>
        <w:t>Beurg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and </w:t>
      </w:r>
      <w:proofErr w:type="spellStart"/>
      <w:r>
        <w:rPr>
          <w:rFonts w:ascii="Calibri" w:hAnsi="Calibri" w:cs="Calibri"/>
          <w:color w:val="000000"/>
          <w:lang w:val="en-AU"/>
        </w:rPr>
        <w:t>Dulon</w:t>
      </w:r>
      <w:proofErr w:type="spellEnd"/>
      <w:r>
        <w:rPr>
          <w:rFonts w:ascii="Calibri" w:hAnsi="Calibri" w:cs="Calibri"/>
          <w:color w:val="000000"/>
          <w:lang w:val="en-AU"/>
        </w:rPr>
        <w:t>, D. Localization and developmental expression of BK channels in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mammalian cochlear hair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Neuroscience 2005</w:t>
      </w:r>
      <w:proofErr w:type="gramStart"/>
      <w:r>
        <w:rPr>
          <w:rFonts w:ascii="Calibri" w:hAnsi="Calibri" w:cs="Calibri"/>
          <w:color w:val="000000"/>
          <w:lang w:val="en-AU"/>
        </w:rPr>
        <w:t>;130:475</w:t>
      </w:r>
      <w:proofErr w:type="gramEnd"/>
      <w:r>
        <w:rPr>
          <w:rFonts w:ascii="Calibri" w:hAnsi="Calibri" w:cs="Calibri"/>
          <w:color w:val="000000"/>
          <w:lang w:val="en-AU"/>
        </w:rPr>
        <w:t>-484.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115. Yi, E, Roux, I, and </w:t>
      </w:r>
      <w:proofErr w:type="spellStart"/>
      <w:r>
        <w:rPr>
          <w:rFonts w:ascii="Calibri" w:hAnsi="Calibri" w:cs="Calibri"/>
          <w:color w:val="000000"/>
          <w:lang w:val="en-AU"/>
        </w:rPr>
        <w:t>Glowatzki</w:t>
      </w:r>
      <w:proofErr w:type="spellEnd"/>
      <w:r>
        <w:rPr>
          <w:rFonts w:ascii="Calibri" w:hAnsi="Calibri" w:cs="Calibri"/>
          <w:color w:val="000000"/>
          <w:lang w:val="en-AU"/>
        </w:rPr>
        <w:t>, E. Dendritic HCN channels shape excitatory postsynaptic potentials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at the inner hair cell afferent synapse in the mammalian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2010</w:t>
      </w:r>
      <w:proofErr w:type="gramStart"/>
      <w:r>
        <w:rPr>
          <w:rFonts w:ascii="Calibri" w:hAnsi="Calibri" w:cs="Calibri"/>
          <w:color w:val="000000"/>
          <w:lang w:val="en-AU"/>
        </w:rPr>
        <w:t>;103:2532</w:t>
      </w:r>
      <w:proofErr w:type="gramEnd"/>
      <w:r>
        <w:rPr>
          <w:rFonts w:ascii="Calibri" w:hAnsi="Calibri" w:cs="Calibri"/>
          <w:color w:val="000000"/>
          <w:lang w:val="en-AU"/>
        </w:rPr>
        <w:t>-2543.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116. </w:t>
      </w:r>
      <w:proofErr w:type="spellStart"/>
      <w:r>
        <w:rPr>
          <w:rFonts w:ascii="Calibri" w:hAnsi="Calibri" w:cs="Calibri"/>
          <w:color w:val="000000"/>
          <w:lang w:val="en-AU"/>
        </w:rPr>
        <w:t>Bakondi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G, </w:t>
      </w:r>
      <w:proofErr w:type="spellStart"/>
      <w:r>
        <w:rPr>
          <w:rFonts w:ascii="Calibri" w:hAnsi="Calibri" w:cs="Calibri"/>
          <w:color w:val="000000"/>
          <w:lang w:val="en-AU"/>
        </w:rPr>
        <w:t>Por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A, Kovacs, I, et al. Hyperpolarization-activated, cyclic nucleotide-gated, </w:t>
      </w:r>
      <w:proofErr w:type="spellStart"/>
      <w:r>
        <w:rPr>
          <w:rFonts w:ascii="Calibri" w:hAnsi="Calibri" w:cs="Calibri"/>
          <w:color w:val="000000"/>
          <w:lang w:val="en-AU"/>
        </w:rPr>
        <w:t>cation</w:t>
      </w:r>
      <w:proofErr w:type="spellEnd"/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non-selective channel subunit expression pattern of guinea-pig spiral ganglion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Neuroscience 2009</w:t>
      </w:r>
      <w:proofErr w:type="gramStart"/>
      <w:r>
        <w:rPr>
          <w:rFonts w:ascii="Calibri" w:hAnsi="Calibri" w:cs="Calibri"/>
          <w:color w:val="000000"/>
          <w:lang w:val="en-AU"/>
        </w:rPr>
        <w:t>;158:1469</w:t>
      </w:r>
      <w:proofErr w:type="gramEnd"/>
      <w:r>
        <w:rPr>
          <w:rFonts w:ascii="Calibri" w:hAnsi="Calibri" w:cs="Calibri"/>
          <w:color w:val="000000"/>
          <w:lang w:val="en-AU"/>
        </w:rPr>
        <w:t>-1477.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117. </w:t>
      </w:r>
      <w:proofErr w:type="spellStart"/>
      <w:r>
        <w:rPr>
          <w:rFonts w:ascii="Calibri" w:hAnsi="Calibri" w:cs="Calibri"/>
          <w:color w:val="000000"/>
          <w:lang w:val="en-AU"/>
        </w:rPr>
        <w:t>Hisashi</w:t>
      </w:r>
      <w:proofErr w:type="spellEnd"/>
      <w:r>
        <w:rPr>
          <w:rFonts w:ascii="Calibri" w:hAnsi="Calibri" w:cs="Calibri"/>
          <w:color w:val="000000"/>
          <w:lang w:val="en-AU"/>
        </w:rPr>
        <w:t>, K, Nakagawa, T, Yasuda, T, et al. Voltage-dependent Ca2+ channels in the spiral ganglion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cells of guinea pig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Hear Res 1995</w:t>
      </w:r>
      <w:proofErr w:type="gramStart"/>
      <w:r>
        <w:rPr>
          <w:rFonts w:ascii="Calibri" w:hAnsi="Calibri" w:cs="Calibri"/>
          <w:color w:val="000000"/>
          <w:lang w:val="en-AU"/>
        </w:rPr>
        <w:t>;91:196</w:t>
      </w:r>
      <w:proofErr w:type="gramEnd"/>
      <w:r>
        <w:rPr>
          <w:rFonts w:ascii="Calibri" w:hAnsi="Calibri" w:cs="Calibri"/>
          <w:color w:val="000000"/>
          <w:lang w:val="en-AU"/>
        </w:rPr>
        <w:t>-201.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118. Lopez, I, </w:t>
      </w:r>
      <w:proofErr w:type="spellStart"/>
      <w:r>
        <w:rPr>
          <w:rFonts w:ascii="Calibri" w:hAnsi="Calibri" w:cs="Calibri"/>
          <w:color w:val="000000"/>
          <w:lang w:val="en-AU"/>
        </w:rPr>
        <w:t>Ishiyama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G, Acuna, D, et al. </w:t>
      </w:r>
      <w:proofErr w:type="spellStart"/>
      <w:r>
        <w:rPr>
          <w:rFonts w:ascii="Calibri" w:hAnsi="Calibri" w:cs="Calibri"/>
          <w:color w:val="000000"/>
          <w:lang w:val="en-AU"/>
        </w:rPr>
        <w:t>Immunolocalization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of voltage-gated calcium channel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alpha1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subunits in the chinchilla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Cell Tissue Res 2003</w:t>
      </w:r>
      <w:proofErr w:type="gramStart"/>
      <w:r>
        <w:rPr>
          <w:rFonts w:ascii="Calibri" w:hAnsi="Calibri" w:cs="Calibri"/>
          <w:color w:val="000000"/>
          <w:lang w:val="en-AU"/>
        </w:rPr>
        <w:t>;313:177</w:t>
      </w:r>
      <w:proofErr w:type="gramEnd"/>
      <w:r>
        <w:rPr>
          <w:rFonts w:ascii="Calibri" w:hAnsi="Calibri" w:cs="Calibri"/>
          <w:color w:val="000000"/>
          <w:lang w:val="en-AU"/>
        </w:rPr>
        <w:t>-186.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119. </w:t>
      </w:r>
      <w:proofErr w:type="spellStart"/>
      <w:r>
        <w:rPr>
          <w:rFonts w:ascii="Calibri" w:hAnsi="Calibri" w:cs="Calibri"/>
          <w:color w:val="000000"/>
          <w:lang w:val="en-AU"/>
        </w:rPr>
        <w:t>Xie</w:t>
      </w:r>
      <w:proofErr w:type="spellEnd"/>
      <w:r>
        <w:rPr>
          <w:rFonts w:ascii="Calibri" w:hAnsi="Calibri" w:cs="Calibri"/>
          <w:color w:val="000000"/>
          <w:lang w:val="en-AU"/>
        </w:rPr>
        <w:t>, D, Hu, P, Xiao, Z, et al. Subunits of voltage-gated calcium channels in murine spiral ganglion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Acta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Otolaryngol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2007</w:t>
      </w:r>
      <w:proofErr w:type="gramStart"/>
      <w:r>
        <w:rPr>
          <w:rFonts w:ascii="Calibri" w:hAnsi="Calibri" w:cs="Calibri"/>
          <w:color w:val="000000"/>
          <w:lang w:val="en-AU"/>
        </w:rPr>
        <w:t>;127:8</w:t>
      </w:r>
      <w:proofErr w:type="gramEnd"/>
      <w:r>
        <w:rPr>
          <w:rFonts w:ascii="Calibri" w:hAnsi="Calibri" w:cs="Calibri"/>
          <w:color w:val="000000"/>
          <w:lang w:val="en-AU"/>
        </w:rPr>
        <w:t>-12.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120. Tong, M, Hernandez, JL, Purcell, EK, et al. The intrinsic electrophysiological properties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neurons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derived from mouse embryonic stem cells overexpressing neurogenin-1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Am J </w:t>
      </w:r>
      <w:proofErr w:type="spellStart"/>
      <w:r>
        <w:rPr>
          <w:rFonts w:ascii="Calibri" w:hAnsi="Calibri" w:cs="Calibri"/>
          <w:color w:val="000000"/>
          <w:lang w:val="en-AU"/>
        </w:rPr>
        <w:t>Physiol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Cell </w:t>
      </w:r>
      <w:proofErr w:type="spellStart"/>
      <w:r>
        <w:rPr>
          <w:rFonts w:ascii="Calibri" w:hAnsi="Calibri" w:cs="Calibri"/>
          <w:color w:val="000000"/>
          <w:lang w:val="en-AU"/>
        </w:rPr>
        <w:t>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2010</w:t>
      </w:r>
      <w:proofErr w:type="gramStart"/>
      <w:r>
        <w:rPr>
          <w:rFonts w:ascii="Calibri" w:hAnsi="Calibri" w:cs="Calibri"/>
          <w:color w:val="000000"/>
          <w:lang w:val="en-AU"/>
        </w:rPr>
        <w:t>;299:C1335</w:t>
      </w:r>
      <w:proofErr w:type="gramEnd"/>
      <w:r>
        <w:rPr>
          <w:rFonts w:ascii="Calibri" w:hAnsi="Calibri" w:cs="Calibri"/>
          <w:color w:val="000000"/>
          <w:lang w:val="en-AU"/>
        </w:rPr>
        <w:t>-1344.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121. </w:t>
      </w:r>
      <w:proofErr w:type="spellStart"/>
      <w:r>
        <w:rPr>
          <w:rFonts w:ascii="Calibri" w:hAnsi="Calibri" w:cs="Calibri"/>
          <w:color w:val="000000"/>
          <w:lang w:val="en-AU"/>
        </w:rPr>
        <w:t>Marrs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GS and </w:t>
      </w:r>
      <w:proofErr w:type="spellStart"/>
      <w:r>
        <w:rPr>
          <w:rFonts w:ascii="Calibri" w:hAnsi="Calibri" w:cs="Calibri"/>
          <w:color w:val="000000"/>
          <w:lang w:val="en-AU"/>
        </w:rPr>
        <w:t>Spirou</w:t>
      </w:r>
      <w:proofErr w:type="spellEnd"/>
      <w:r>
        <w:rPr>
          <w:rFonts w:ascii="Calibri" w:hAnsi="Calibri" w:cs="Calibri"/>
          <w:color w:val="000000"/>
          <w:lang w:val="en-AU"/>
        </w:rPr>
        <w:t>, GA. Embryonic assembly of auditory circuits: spiral ganglion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brainstem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2012</w:t>
      </w:r>
      <w:proofErr w:type="gramStart"/>
      <w:r>
        <w:rPr>
          <w:rFonts w:ascii="Calibri" w:hAnsi="Calibri" w:cs="Calibri"/>
          <w:color w:val="000000"/>
          <w:lang w:val="en-AU"/>
        </w:rPr>
        <w:t>;590:2391</w:t>
      </w:r>
      <w:proofErr w:type="gramEnd"/>
      <w:r>
        <w:rPr>
          <w:rFonts w:ascii="Calibri" w:hAnsi="Calibri" w:cs="Calibri"/>
          <w:color w:val="000000"/>
          <w:lang w:val="en-AU"/>
        </w:rPr>
        <w:t>-2408.</w:t>
      </w:r>
      <w:r>
        <w:rPr>
          <w:rFonts w:ascii="Calibri" w:hAnsi="Calibri" w:cs="Calibri"/>
          <w:color w:val="FF0000"/>
          <w:lang w:val="en-AU"/>
        </w:rPr>
        <w:t>**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An excellent demonstration of the changes in electrical activity of auditory neurons during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embryonic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development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122. Madden, C, Hilbert, L, Rutter, M, et al. </w:t>
      </w:r>
      <w:proofErr w:type="spellStart"/>
      <w:r>
        <w:rPr>
          <w:rFonts w:ascii="Calibri" w:hAnsi="Calibri" w:cs="Calibri"/>
          <w:color w:val="000000"/>
          <w:lang w:val="en-AU"/>
        </w:rPr>
        <w:t>Pediatric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cochlear implantation in auditory neuropathy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r w:rsidR="00E1436A"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Neurotol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2002</w:t>
      </w:r>
      <w:proofErr w:type="gramStart"/>
      <w:r>
        <w:rPr>
          <w:rFonts w:ascii="Calibri" w:hAnsi="Calibri" w:cs="Calibri"/>
          <w:color w:val="000000"/>
          <w:lang w:val="en-AU"/>
        </w:rPr>
        <w:t>;23:163</w:t>
      </w:r>
      <w:proofErr w:type="gramEnd"/>
      <w:r>
        <w:rPr>
          <w:rFonts w:ascii="Calibri" w:hAnsi="Calibri" w:cs="Calibri"/>
          <w:color w:val="000000"/>
          <w:lang w:val="en-AU"/>
        </w:rPr>
        <w:t>-168.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123. Mason, JC, De Michele, A, Stevens, C, et al. Cochlear implantation in patients with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neuropathy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varied </w:t>
      </w:r>
      <w:proofErr w:type="spellStart"/>
      <w:r>
        <w:rPr>
          <w:rFonts w:ascii="Calibri" w:hAnsi="Calibri" w:cs="Calibri"/>
          <w:color w:val="000000"/>
          <w:lang w:val="en-AU"/>
        </w:rPr>
        <w:t>etiologies</w:t>
      </w:r>
      <w:proofErr w:type="spell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Laryngoscope 2003</w:t>
      </w:r>
      <w:proofErr w:type="gramStart"/>
      <w:r>
        <w:rPr>
          <w:rFonts w:ascii="Calibri" w:hAnsi="Calibri" w:cs="Calibri"/>
          <w:color w:val="000000"/>
          <w:lang w:val="en-AU"/>
        </w:rPr>
        <w:t>;113:45</w:t>
      </w:r>
      <w:proofErr w:type="gramEnd"/>
      <w:r>
        <w:rPr>
          <w:rFonts w:ascii="Calibri" w:hAnsi="Calibri" w:cs="Calibri"/>
          <w:color w:val="000000"/>
          <w:lang w:val="en-AU"/>
        </w:rPr>
        <w:t>-49.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124. Thorne, M, Salt, AN, </w:t>
      </w:r>
      <w:proofErr w:type="spellStart"/>
      <w:r>
        <w:rPr>
          <w:rFonts w:ascii="Calibri" w:hAnsi="Calibri" w:cs="Calibri"/>
          <w:color w:val="000000"/>
          <w:lang w:val="en-AU"/>
        </w:rPr>
        <w:t>DeMott</w:t>
      </w:r>
      <w:proofErr w:type="spellEnd"/>
      <w:r>
        <w:rPr>
          <w:rFonts w:ascii="Calibri" w:hAnsi="Calibri" w:cs="Calibri"/>
          <w:color w:val="000000"/>
          <w:lang w:val="en-AU"/>
        </w:rPr>
        <w:t>, JE, et al. Cochlear fluid space dimensions for six species 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lastRenderedPageBreak/>
        <w:t>from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reconstructions of three-dimensional magnetic resonance images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Laryngoscope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1999</w:t>
      </w:r>
      <w:proofErr w:type="gramStart"/>
      <w:r>
        <w:rPr>
          <w:rFonts w:ascii="Calibri" w:hAnsi="Calibri" w:cs="Calibri"/>
          <w:color w:val="000000"/>
          <w:lang w:val="en-AU"/>
        </w:rPr>
        <w:t>;109:1661</w:t>
      </w:r>
      <w:proofErr w:type="gramEnd"/>
      <w:r>
        <w:rPr>
          <w:rFonts w:ascii="Calibri" w:hAnsi="Calibri" w:cs="Calibri"/>
          <w:color w:val="000000"/>
          <w:lang w:val="en-AU"/>
        </w:rPr>
        <w:t>-1668.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125. </w:t>
      </w:r>
      <w:proofErr w:type="spellStart"/>
      <w:r>
        <w:rPr>
          <w:rFonts w:ascii="Calibri" w:hAnsi="Calibri" w:cs="Calibri"/>
          <w:color w:val="000000"/>
          <w:lang w:val="en-AU"/>
        </w:rPr>
        <w:t>Marzorati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S, </w:t>
      </w:r>
      <w:proofErr w:type="spellStart"/>
      <w:r>
        <w:rPr>
          <w:rFonts w:ascii="Calibri" w:hAnsi="Calibri" w:cs="Calibri"/>
          <w:color w:val="000000"/>
          <w:lang w:val="en-AU"/>
        </w:rPr>
        <w:t>Pileggi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A, and </w:t>
      </w:r>
      <w:proofErr w:type="spellStart"/>
      <w:r>
        <w:rPr>
          <w:rFonts w:ascii="Calibri" w:hAnsi="Calibri" w:cs="Calibri"/>
          <w:color w:val="000000"/>
          <w:lang w:val="en-AU"/>
        </w:rPr>
        <w:t>Ricordi</w:t>
      </w:r>
      <w:proofErr w:type="spellEnd"/>
      <w:r>
        <w:rPr>
          <w:rFonts w:ascii="Calibri" w:hAnsi="Calibri" w:cs="Calibri"/>
          <w:color w:val="000000"/>
          <w:lang w:val="en-AU"/>
        </w:rPr>
        <w:t>, C. Allogeneic islet transplantation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Expert </w:t>
      </w:r>
      <w:proofErr w:type="spellStart"/>
      <w:r>
        <w:rPr>
          <w:rFonts w:ascii="Calibri" w:hAnsi="Calibri" w:cs="Calibri"/>
          <w:color w:val="000000"/>
          <w:lang w:val="en-AU"/>
        </w:rPr>
        <w:t>Opin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Ther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2007</w:t>
      </w:r>
      <w:proofErr w:type="gramStart"/>
      <w:r>
        <w:rPr>
          <w:rFonts w:ascii="Calibri" w:hAnsi="Calibri" w:cs="Calibri"/>
          <w:color w:val="000000"/>
          <w:lang w:val="en-AU"/>
        </w:rPr>
        <w:t>;7:1627</w:t>
      </w:r>
      <w:proofErr w:type="gramEnd"/>
      <w:r>
        <w:rPr>
          <w:rFonts w:ascii="Calibri" w:hAnsi="Calibri" w:cs="Calibri"/>
          <w:color w:val="000000"/>
          <w:lang w:val="en-AU"/>
        </w:rPr>
        <w:t>-1645.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126. </w:t>
      </w:r>
      <w:proofErr w:type="spellStart"/>
      <w:r>
        <w:rPr>
          <w:rFonts w:ascii="Calibri" w:hAnsi="Calibri" w:cs="Calibri"/>
          <w:color w:val="000000"/>
          <w:lang w:val="en-AU"/>
        </w:rPr>
        <w:t>Lewitzky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 and Yamanaka, S. Reprogramming somatic cells towards </w:t>
      </w:r>
      <w:proofErr w:type="spellStart"/>
      <w:r>
        <w:rPr>
          <w:rFonts w:ascii="Calibri" w:hAnsi="Calibri" w:cs="Calibri"/>
          <w:color w:val="000000"/>
          <w:lang w:val="en-AU"/>
        </w:rPr>
        <w:t>pluripotency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by defined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factors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Curr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Opin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Biotechnol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2007</w:t>
      </w:r>
      <w:proofErr w:type="gramStart"/>
      <w:r>
        <w:rPr>
          <w:rFonts w:ascii="Calibri" w:hAnsi="Calibri" w:cs="Calibri"/>
          <w:color w:val="000000"/>
          <w:lang w:val="en-AU"/>
        </w:rPr>
        <w:t>;18:467</w:t>
      </w:r>
      <w:proofErr w:type="gramEnd"/>
      <w:r>
        <w:rPr>
          <w:rFonts w:ascii="Calibri" w:hAnsi="Calibri" w:cs="Calibri"/>
          <w:color w:val="000000"/>
          <w:lang w:val="en-AU"/>
        </w:rPr>
        <w:t>-473.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000000"/>
          <w:lang w:val="en-AU"/>
        </w:rPr>
        <w:t>127. Fu, X and Xu, Y. Challenges to the clinical application of pluripotent stem cells: towards genomic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and functional stability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Genome Med 2012</w:t>
      </w:r>
      <w:proofErr w:type="gramStart"/>
      <w:r>
        <w:rPr>
          <w:rFonts w:ascii="Calibri" w:hAnsi="Calibri" w:cs="Calibri"/>
          <w:color w:val="000000"/>
          <w:lang w:val="en-AU"/>
        </w:rPr>
        <w:t>;4:55</w:t>
      </w:r>
      <w:proofErr w:type="gramEnd"/>
      <w:r>
        <w:rPr>
          <w:rFonts w:ascii="Calibri" w:hAnsi="Calibri" w:cs="Calibri"/>
          <w:color w:val="000000"/>
          <w:lang w:val="en-AU"/>
        </w:rPr>
        <w:t>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An excellent review of the current challenges surrounding the clinical application of pluripotent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stem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cells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128. Fu, X and Xu, Y. Self-renewal and scalability of human embryonic stem cells for human therapy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r w:rsidR="00E1436A"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Regen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Med 2011</w:t>
      </w:r>
      <w:proofErr w:type="gramStart"/>
      <w:r>
        <w:rPr>
          <w:rFonts w:ascii="Calibri" w:hAnsi="Calibri" w:cs="Calibri"/>
          <w:color w:val="000000"/>
          <w:lang w:val="en-AU"/>
        </w:rPr>
        <w:t>;6:327</w:t>
      </w:r>
      <w:proofErr w:type="gramEnd"/>
      <w:r>
        <w:rPr>
          <w:rFonts w:ascii="Calibri" w:hAnsi="Calibri" w:cs="Calibri"/>
          <w:color w:val="000000"/>
          <w:lang w:val="en-AU"/>
        </w:rPr>
        <w:t>-334.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129. Wise, AK, Hume, CR, Flynn, BO, et al. Effects of localized </w:t>
      </w:r>
      <w:proofErr w:type="spellStart"/>
      <w:r>
        <w:rPr>
          <w:rFonts w:ascii="Calibri" w:hAnsi="Calibri" w:cs="Calibri"/>
          <w:color w:val="000000"/>
          <w:lang w:val="en-AU"/>
        </w:rPr>
        <w:t>neurotrophin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gene expression on spiral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ganglion neuron </w:t>
      </w:r>
      <w:proofErr w:type="spellStart"/>
      <w:r>
        <w:rPr>
          <w:rFonts w:ascii="Calibri" w:hAnsi="Calibri" w:cs="Calibri"/>
          <w:color w:val="000000"/>
          <w:lang w:val="en-AU"/>
        </w:rPr>
        <w:t>resprouting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 the deafened cochlea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Mol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Ther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2010</w:t>
      </w:r>
      <w:proofErr w:type="gramStart"/>
      <w:r>
        <w:rPr>
          <w:rFonts w:ascii="Calibri" w:hAnsi="Calibri" w:cs="Calibri"/>
          <w:color w:val="000000"/>
          <w:lang w:val="en-AU"/>
        </w:rPr>
        <w:t>;18:1111</w:t>
      </w:r>
      <w:proofErr w:type="gramEnd"/>
      <w:r>
        <w:rPr>
          <w:rFonts w:ascii="Calibri" w:hAnsi="Calibri" w:cs="Calibri"/>
          <w:color w:val="000000"/>
          <w:lang w:val="en-AU"/>
        </w:rPr>
        <w:t>-1122.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130. Richardson, RT, Wise, AK, Thompson, BC, et al. </w:t>
      </w:r>
      <w:proofErr w:type="spellStart"/>
      <w:r>
        <w:rPr>
          <w:rFonts w:ascii="Calibri" w:hAnsi="Calibri" w:cs="Calibri"/>
          <w:color w:val="000000"/>
          <w:lang w:val="en-AU"/>
        </w:rPr>
        <w:t>Polypyrrole</w:t>
      </w:r>
      <w:proofErr w:type="spellEnd"/>
      <w:r>
        <w:rPr>
          <w:rFonts w:ascii="Calibri" w:hAnsi="Calibri" w:cs="Calibri"/>
          <w:color w:val="000000"/>
          <w:lang w:val="en-AU"/>
        </w:rPr>
        <w:t>-coated electrodes for the delivery of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charge and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to cochlear neurons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Biomaterials 2009</w:t>
      </w:r>
      <w:proofErr w:type="gramStart"/>
      <w:r>
        <w:rPr>
          <w:rFonts w:ascii="Calibri" w:hAnsi="Calibri" w:cs="Calibri"/>
          <w:color w:val="000000"/>
          <w:lang w:val="en-AU"/>
        </w:rPr>
        <w:t>;30:2614</w:t>
      </w:r>
      <w:proofErr w:type="gramEnd"/>
      <w:r>
        <w:rPr>
          <w:rFonts w:ascii="Calibri" w:hAnsi="Calibri" w:cs="Calibri"/>
          <w:color w:val="000000"/>
          <w:lang w:val="en-AU"/>
        </w:rPr>
        <w:t>-2624.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131. Zhou, Z, Liu, Q, and Davis, RL. Complex regulation of spiral ganglion neuron firing patterns by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neurotrophin-3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;25:7558</w:t>
      </w:r>
      <w:proofErr w:type="gramEnd"/>
      <w:r>
        <w:rPr>
          <w:rFonts w:ascii="Calibri" w:hAnsi="Calibri" w:cs="Calibri"/>
          <w:color w:val="000000"/>
          <w:lang w:val="en-AU"/>
        </w:rPr>
        <w:t>-7566.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132. </w:t>
      </w:r>
      <w:proofErr w:type="spellStart"/>
      <w:r>
        <w:rPr>
          <w:rFonts w:ascii="Calibri" w:hAnsi="Calibri" w:cs="Calibri"/>
          <w:color w:val="000000"/>
          <w:lang w:val="en-AU"/>
        </w:rPr>
        <w:t>Newbold</w:t>
      </w:r>
      <w:proofErr w:type="spellEnd"/>
      <w:r>
        <w:rPr>
          <w:rFonts w:ascii="Calibri" w:hAnsi="Calibri" w:cs="Calibri"/>
          <w:color w:val="000000"/>
          <w:lang w:val="en-AU"/>
        </w:rPr>
        <w:t>, C, Richardson, R, Huang, CQ, et al. An in vitro model for investigating impedance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changes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with cell growth and electrical stimulation: implications for cochlear implants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 Neural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Eng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2004</w:t>
      </w:r>
      <w:proofErr w:type="gramStart"/>
      <w:r>
        <w:rPr>
          <w:rFonts w:ascii="Calibri" w:hAnsi="Calibri" w:cs="Calibri"/>
          <w:color w:val="000000"/>
          <w:lang w:val="en-AU"/>
        </w:rPr>
        <w:t>;1:218</w:t>
      </w:r>
      <w:proofErr w:type="gramEnd"/>
      <w:r>
        <w:rPr>
          <w:rFonts w:ascii="Calibri" w:hAnsi="Calibri" w:cs="Calibri"/>
          <w:color w:val="000000"/>
          <w:lang w:val="en-AU"/>
        </w:rPr>
        <w:t>-227.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133. Millard, RE and Shepherd, RK. </w:t>
      </w:r>
      <w:proofErr w:type="gramStart"/>
      <w:r>
        <w:rPr>
          <w:rFonts w:ascii="Calibri" w:hAnsi="Calibri" w:cs="Calibri"/>
          <w:color w:val="000000"/>
          <w:lang w:val="en-AU"/>
        </w:rPr>
        <w:t>A fully implantable stimulator for use in small laboratory animals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 w:rsidR="00E1436A"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Methods 2007</w:t>
      </w:r>
      <w:proofErr w:type="gramStart"/>
      <w:r>
        <w:rPr>
          <w:rFonts w:ascii="Calibri" w:hAnsi="Calibri" w:cs="Calibri"/>
          <w:color w:val="000000"/>
          <w:lang w:val="en-AU"/>
        </w:rPr>
        <w:t>;166:168</w:t>
      </w:r>
      <w:proofErr w:type="gramEnd"/>
      <w:r>
        <w:rPr>
          <w:rFonts w:ascii="Calibri" w:hAnsi="Calibri" w:cs="Calibri"/>
          <w:color w:val="000000"/>
          <w:lang w:val="en-AU"/>
        </w:rPr>
        <w:t>-177.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134. </w:t>
      </w:r>
      <w:proofErr w:type="spellStart"/>
      <w:r>
        <w:rPr>
          <w:rFonts w:ascii="Calibri" w:hAnsi="Calibri" w:cs="Calibri"/>
          <w:color w:val="000000"/>
          <w:lang w:val="en-AU"/>
        </w:rPr>
        <w:t>Lippe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WR. </w:t>
      </w:r>
      <w:proofErr w:type="gramStart"/>
      <w:r>
        <w:rPr>
          <w:rFonts w:ascii="Calibri" w:hAnsi="Calibri" w:cs="Calibri"/>
          <w:color w:val="000000"/>
          <w:lang w:val="en-AU"/>
        </w:rPr>
        <w:t>Rhythmic spontaneous activity in the developing avian auditory system</w:t>
      </w:r>
      <w:r>
        <w:rPr>
          <w:rFonts w:ascii="Calibri,Italic" w:hAnsi="Calibri,Italic" w:cs="Calibri,Italic"/>
          <w:i/>
          <w:iCs/>
          <w:color w:val="000000"/>
          <w:lang w:val="en-AU"/>
        </w:rPr>
        <w:t>.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1994</w:t>
      </w:r>
      <w:proofErr w:type="gramStart"/>
      <w:r>
        <w:rPr>
          <w:rFonts w:ascii="Calibri" w:hAnsi="Calibri" w:cs="Calibri"/>
          <w:color w:val="000000"/>
          <w:lang w:val="en-AU"/>
        </w:rPr>
        <w:t>;14:1486</w:t>
      </w:r>
      <w:proofErr w:type="gramEnd"/>
      <w:r>
        <w:rPr>
          <w:rFonts w:ascii="Calibri" w:hAnsi="Calibri" w:cs="Calibri"/>
          <w:color w:val="000000"/>
          <w:lang w:val="en-AU"/>
        </w:rPr>
        <w:t>-1495.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135. </w:t>
      </w:r>
      <w:proofErr w:type="spellStart"/>
      <w:r>
        <w:rPr>
          <w:rFonts w:ascii="Calibri" w:hAnsi="Calibri" w:cs="Calibri"/>
          <w:color w:val="000000"/>
          <w:lang w:val="en-AU"/>
        </w:rPr>
        <w:t>Tritsch</w:t>
      </w:r>
      <w:proofErr w:type="spellEnd"/>
      <w:r>
        <w:rPr>
          <w:rFonts w:ascii="Calibri" w:hAnsi="Calibri" w:cs="Calibri"/>
          <w:color w:val="000000"/>
          <w:lang w:val="en-AU"/>
        </w:rPr>
        <w:t>, NX, Yi, E, Gale, JE, et al. The origin of spontaneous activity in the developing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system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Nature 2007</w:t>
      </w:r>
      <w:proofErr w:type="gramStart"/>
      <w:r>
        <w:rPr>
          <w:rFonts w:ascii="Calibri" w:hAnsi="Calibri" w:cs="Calibri"/>
          <w:color w:val="000000"/>
          <w:lang w:val="en-AU"/>
        </w:rPr>
        <w:t>;450:50</w:t>
      </w:r>
      <w:proofErr w:type="gramEnd"/>
      <w:r>
        <w:rPr>
          <w:rFonts w:ascii="Calibri" w:hAnsi="Calibri" w:cs="Calibri"/>
          <w:color w:val="000000"/>
          <w:lang w:val="en-AU"/>
        </w:rPr>
        <w:t>-55.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136. Hansen, MR, </w:t>
      </w:r>
      <w:proofErr w:type="spellStart"/>
      <w:r>
        <w:rPr>
          <w:rFonts w:ascii="Calibri" w:hAnsi="Calibri" w:cs="Calibri"/>
          <w:color w:val="000000"/>
          <w:lang w:val="en-AU"/>
        </w:rPr>
        <w:t>Zha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XM, Bok, J, et al. Multiple distinct signal pathways, including an </w:t>
      </w:r>
      <w:proofErr w:type="spellStart"/>
      <w:r>
        <w:rPr>
          <w:rFonts w:ascii="Calibri" w:hAnsi="Calibri" w:cs="Calibri"/>
          <w:color w:val="000000"/>
          <w:lang w:val="en-AU"/>
        </w:rPr>
        <w:t>autocrine</w:t>
      </w:r>
      <w:proofErr w:type="spellEnd"/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proofErr w:type="gramEnd"/>
      <w:r>
        <w:rPr>
          <w:rFonts w:ascii="Calibri" w:hAnsi="Calibri" w:cs="Calibri"/>
          <w:color w:val="000000"/>
          <w:lang w:val="en-AU"/>
        </w:rPr>
        <w:t xml:space="preserve"> mechanism, contribute to the survival-promoting effect of depolarization on spiral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ganglion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neurons in vitro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2001</w:t>
      </w:r>
      <w:proofErr w:type="gramStart"/>
      <w:r>
        <w:rPr>
          <w:rFonts w:ascii="Calibri" w:hAnsi="Calibri" w:cs="Calibri"/>
          <w:color w:val="000000"/>
          <w:lang w:val="en-AU"/>
        </w:rPr>
        <w:t>;21:2256</w:t>
      </w:r>
      <w:proofErr w:type="gramEnd"/>
      <w:r>
        <w:rPr>
          <w:rFonts w:ascii="Calibri" w:hAnsi="Calibri" w:cs="Calibri"/>
          <w:color w:val="000000"/>
          <w:lang w:val="en-AU"/>
        </w:rPr>
        <w:t>-2267.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 xml:space="preserve">Describes how electrical stimulation can enhance survival of auditory neurons </w:t>
      </w:r>
      <w:r>
        <w:rPr>
          <w:rFonts w:ascii="Calibri,Italic" w:hAnsi="Calibri,Italic" w:cs="Calibri,Italic"/>
          <w:i/>
          <w:iCs/>
          <w:color w:val="FF0000"/>
          <w:lang w:val="en-AU"/>
        </w:rPr>
        <w:t>in vitro.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137. </w:t>
      </w:r>
      <w:proofErr w:type="spellStart"/>
      <w:r>
        <w:rPr>
          <w:rFonts w:ascii="Calibri" w:hAnsi="Calibri" w:cs="Calibri"/>
          <w:color w:val="000000"/>
          <w:lang w:val="en-AU"/>
        </w:rPr>
        <w:t>Hegarty</w:t>
      </w:r>
      <w:proofErr w:type="spellEnd"/>
      <w:r>
        <w:rPr>
          <w:rFonts w:ascii="Calibri" w:hAnsi="Calibri" w:cs="Calibri"/>
          <w:color w:val="000000"/>
          <w:lang w:val="en-AU"/>
        </w:rPr>
        <w:t>, JL, Kay, AR, and Green, SH. Trophic support of cultured spiral ganglion neurons by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depolarization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exceeds and is additive with that by </w:t>
      </w:r>
      <w:proofErr w:type="spellStart"/>
      <w:r>
        <w:rPr>
          <w:rFonts w:ascii="Calibri" w:hAnsi="Calibri" w:cs="Calibri"/>
          <w:color w:val="000000"/>
          <w:lang w:val="en-AU"/>
        </w:rPr>
        <w:t>neurotrophins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or </w:t>
      </w:r>
      <w:proofErr w:type="spellStart"/>
      <w:r>
        <w:rPr>
          <w:rFonts w:ascii="Calibri" w:hAnsi="Calibri" w:cs="Calibri"/>
          <w:color w:val="000000"/>
          <w:lang w:val="en-AU"/>
        </w:rPr>
        <w:t>cAMP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and requires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elevation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of [Ca2+]</w:t>
      </w:r>
      <w:proofErr w:type="spellStart"/>
      <w:r>
        <w:rPr>
          <w:rFonts w:ascii="Calibri" w:hAnsi="Calibri" w:cs="Calibri"/>
          <w:color w:val="000000"/>
          <w:lang w:val="en-AU"/>
        </w:rPr>
        <w:t>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within a set range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</w:t>
      </w:r>
      <w:proofErr w:type="spellStart"/>
      <w:r>
        <w:rPr>
          <w:rFonts w:ascii="Calibri" w:hAnsi="Calibri" w:cs="Calibri"/>
          <w:color w:val="000000"/>
          <w:lang w:val="en-AU"/>
        </w:rPr>
        <w:t>Neurosci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1997</w:t>
      </w:r>
      <w:proofErr w:type="gramStart"/>
      <w:r>
        <w:rPr>
          <w:rFonts w:ascii="Calibri" w:hAnsi="Calibri" w:cs="Calibri"/>
          <w:color w:val="000000"/>
          <w:lang w:val="en-AU"/>
        </w:rPr>
        <w:t>;17:1959</w:t>
      </w:r>
      <w:proofErr w:type="gramEnd"/>
      <w:r>
        <w:rPr>
          <w:rFonts w:ascii="Calibri" w:hAnsi="Calibri" w:cs="Calibri"/>
          <w:color w:val="000000"/>
          <w:lang w:val="en-AU"/>
        </w:rPr>
        <w:t>-1970.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138. Shepherd, RK, Coco, A, </w:t>
      </w:r>
      <w:proofErr w:type="spellStart"/>
      <w:r>
        <w:rPr>
          <w:rFonts w:ascii="Calibri" w:hAnsi="Calibri" w:cs="Calibri"/>
          <w:color w:val="000000"/>
          <w:lang w:val="en-AU"/>
        </w:rPr>
        <w:t>Epp</w:t>
      </w:r>
      <w:proofErr w:type="spellEnd"/>
      <w:r>
        <w:rPr>
          <w:rFonts w:ascii="Calibri" w:hAnsi="Calibri" w:cs="Calibri"/>
          <w:color w:val="000000"/>
          <w:lang w:val="en-AU"/>
        </w:rPr>
        <w:t>, SB, et al. Chronic depolarization enhances the trophic effects of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brain-derived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neurotrophic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factor in rescuing auditory neurons following a </w:t>
      </w:r>
      <w:proofErr w:type="spellStart"/>
      <w:r>
        <w:rPr>
          <w:rFonts w:ascii="Calibri" w:hAnsi="Calibri" w:cs="Calibri"/>
          <w:color w:val="000000"/>
          <w:lang w:val="en-AU"/>
        </w:rPr>
        <w:t>sensorineural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hearing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loss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Comp </w:t>
      </w:r>
      <w:proofErr w:type="spellStart"/>
      <w:r>
        <w:rPr>
          <w:rFonts w:ascii="Calibri" w:hAnsi="Calibri" w:cs="Calibri"/>
          <w:color w:val="000000"/>
          <w:lang w:val="en-AU"/>
        </w:rPr>
        <w:t>Neurol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2005</w:t>
      </w:r>
      <w:proofErr w:type="gramStart"/>
      <w:r>
        <w:rPr>
          <w:rFonts w:ascii="Calibri" w:hAnsi="Calibri" w:cs="Calibri"/>
          <w:color w:val="000000"/>
          <w:lang w:val="en-AU"/>
        </w:rPr>
        <w:t>;486:145</w:t>
      </w:r>
      <w:proofErr w:type="gramEnd"/>
      <w:r>
        <w:rPr>
          <w:rFonts w:ascii="Calibri" w:hAnsi="Calibri" w:cs="Calibri"/>
          <w:color w:val="000000"/>
          <w:lang w:val="en-AU"/>
        </w:rPr>
        <w:t>-158.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139. Yamada, M, </w:t>
      </w:r>
      <w:proofErr w:type="spellStart"/>
      <w:r>
        <w:rPr>
          <w:rFonts w:ascii="Calibri" w:hAnsi="Calibri" w:cs="Calibri"/>
          <w:color w:val="000000"/>
          <w:lang w:val="en-AU"/>
        </w:rPr>
        <w:t>Tanemura</w:t>
      </w:r>
      <w:proofErr w:type="spellEnd"/>
      <w:r>
        <w:rPr>
          <w:rFonts w:ascii="Calibri" w:hAnsi="Calibri" w:cs="Calibri"/>
          <w:color w:val="000000"/>
          <w:lang w:val="en-AU"/>
        </w:rPr>
        <w:t>, K, Okada, S, et al. Electrical stimulation modulates fate determination of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differentiating embryonic stem 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Stem Cells 2007</w:t>
      </w:r>
      <w:proofErr w:type="gramStart"/>
      <w:r>
        <w:rPr>
          <w:rFonts w:ascii="Calibri" w:hAnsi="Calibri" w:cs="Calibri"/>
          <w:color w:val="000000"/>
          <w:lang w:val="en-AU"/>
        </w:rPr>
        <w:t>;25:562</w:t>
      </w:r>
      <w:proofErr w:type="gramEnd"/>
      <w:r>
        <w:rPr>
          <w:rFonts w:ascii="Calibri" w:hAnsi="Calibri" w:cs="Calibri"/>
          <w:color w:val="000000"/>
          <w:lang w:val="en-AU"/>
        </w:rPr>
        <w:t>-570.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140. </w:t>
      </w:r>
      <w:proofErr w:type="spellStart"/>
      <w:r>
        <w:rPr>
          <w:rFonts w:ascii="Calibri" w:hAnsi="Calibri" w:cs="Calibri"/>
          <w:color w:val="000000"/>
          <w:lang w:val="en-AU"/>
        </w:rPr>
        <w:t>Ryugo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DK, </w:t>
      </w:r>
      <w:proofErr w:type="spellStart"/>
      <w:r>
        <w:rPr>
          <w:rFonts w:ascii="Calibri" w:hAnsi="Calibri" w:cs="Calibri"/>
          <w:color w:val="000000"/>
          <w:lang w:val="en-AU"/>
        </w:rPr>
        <w:t>Kretzmer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EA, and </w:t>
      </w:r>
      <w:proofErr w:type="spellStart"/>
      <w:r>
        <w:rPr>
          <w:rFonts w:ascii="Calibri" w:hAnsi="Calibri" w:cs="Calibri"/>
          <w:color w:val="000000"/>
          <w:lang w:val="en-AU"/>
        </w:rPr>
        <w:t>Niparko</w:t>
      </w:r>
      <w:proofErr w:type="spellEnd"/>
      <w:r>
        <w:rPr>
          <w:rFonts w:ascii="Calibri" w:hAnsi="Calibri" w:cs="Calibri"/>
          <w:color w:val="000000"/>
          <w:lang w:val="en-AU"/>
        </w:rPr>
        <w:t>, JK. Restoration of auditory nerve synapses in cats by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cochlear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implants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Science 2005</w:t>
      </w:r>
      <w:proofErr w:type="gramStart"/>
      <w:r>
        <w:rPr>
          <w:rFonts w:ascii="Calibri" w:hAnsi="Calibri" w:cs="Calibri"/>
          <w:color w:val="000000"/>
          <w:lang w:val="en-AU"/>
        </w:rPr>
        <w:t>;310:1490</w:t>
      </w:r>
      <w:proofErr w:type="gramEnd"/>
      <w:r>
        <w:rPr>
          <w:rFonts w:ascii="Calibri" w:hAnsi="Calibri" w:cs="Calibri"/>
          <w:color w:val="000000"/>
          <w:lang w:val="en-AU"/>
        </w:rPr>
        <w:t>-1492.</w:t>
      </w:r>
      <w:r>
        <w:rPr>
          <w:rFonts w:ascii="Calibri" w:hAnsi="Calibri" w:cs="Calibri"/>
          <w:color w:val="FF0000"/>
          <w:lang w:val="en-AU"/>
        </w:rPr>
        <w:t>**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Demonstrates that electrical stimulation from a cochlear implant can restore synapses in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central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auditory pathway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141. Evans, AJ, Thompson, BC, Wallace, GG, et al. Promoting </w:t>
      </w:r>
      <w:proofErr w:type="spellStart"/>
      <w:r>
        <w:rPr>
          <w:rFonts w:ascii="Calibri" w:hAnsi="Calibri" w:cs="Calibri"/>
          <w:color w:val="000000"/>
          <w:lang w:val="en-AU"/>
        </w:rPr>
        <w:t>neurite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outgrowth from spiral ganglion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neuron explants using </w:t>
      </w:r>
      <w:proofErr w:type="spellStart"/>
      <w:r>
        <w:rPr>
          <w:rFonts w:ascii="Calibri" w:hAnsi="Calibri" w:cs="Calibri"/>
          <w:color w:val="000000"/>
          <w:lang w:val="en-AU"/>
        </w:rPr>
        <w:t>polypyrrole</w:t>
      </w:r>
      <w:proofErr w:type="spellEnd"/>
      <w:r>
        <w:rPr>
          <w:rFonts w:ascii="Calibri" w:hAnsi="Calibri" w:cs="Calibri"/>
          <w:color w:val="000000"/>
          <w:lang w:val="en-AU"/>
        </w:rPr>
        <w:t>/BDNF-coated electrodes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 Biomed Mater Res A 2009</w:t>
      </w:r>
      <w:proofErr w:type="gramStart"/>
      <w:r>
        <w:rPr>
          <w:rFonts w:ascii="Calibri" w:hAnsi="Calibri" w:cs="Calibri"/>
          <w:color w:val="000000"/>
          <w:lang w:val="en-AU"/>
        </w:rPr>
        <w:t>;91:241</w:t>
      </w:r>
      <w:proofErr w:type="gramEnd"/>
      <w:r>
        <w:rPr>
          <w:rFonts w:ascii="Calibri" w:hAnsi="Calibri" w:cs="Calibri"/>
          <w:color w:val="000000"/>
          <w:lang w:val="en-AU"/>
        </w:rPr>
        <w:t>-250.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142. Singh, B, Xu, QG, Franz, CK, et al. Accelerated axon outgrowth, guidance, and target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reinnervation</w:t>
      </w:r>
      <w:proofErr w:type="spellEnd"/>
      <w:proofErr w:type="gramEnd"/>
      <w:r>
        <w:rPr>
          <w:rFonts w:ascii="Calibri" w:hAnsi="Calibri" w:cs="Calibri"/>
          <w:color w:val="000000"/>
          <w:lang w:val="en-AU"/>
        </w:rPr>
        <w:t xml:space="preserve"> across nerve transection gaps following a brief electrical stimulation paradigm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J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Neurosurg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2012</w:t>
      </w:r>
      <w:proofErr w:type="gramStart"/>
      <w:r>
        <w:rPr>
          <w:rFonts w:ascii="Calibri" w:hAnsi="Calibri" w:cs="Calibri"/>
          <w:color w:val="000000"/>
          <w:lang w:val="en-AU"/>
        </w:rPr>
        <w:t>;116:498</w:t>
      </w:r>
      <w:proofErr w:type="gramEnd"/>
      <w:r>
        <w:rPr>
          <w:rFonts w:ascii="Calibri" w:hAnsi="Calibri" w:cs="Calibri"/>
          <w:color w:val="000000"/>
          <w:lang w:val="en-AU"/>
        </w:rPr>
        <w:t>-512.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143. Kyoto, </w:t>
      </w:r>
      <w:proofErr w:type="gramStart"/>
      <w:r>
        <w:rPr>
          <w:rFonts w:ascii="Calibri" w:hAnsi="Calibri" w:cs="Calibri"/>
          <w:color w:val="000000"/>
          <w:lang w:val="en-AU"/>
        </w:rPr>
        <w:t>A</w:t>
      </w:r>
      <w:proofErr w:type="gramEnd"/>
      <w:r>
        <w:rPr>
          <w:rFonts w:ascii="Calibri" w:hAnsi="Calibri" w:cs="Calibri"/>
          <w:color w:val="000000"/>
          <w:lang w:val="en-AU"/>
        </w:rPr>
        <w:t xml:space="preserve">, </w:t>
      </w:r>
      <w:proofErr w:type="spellStart"/>
      <w:r>
        <w:rPr>
          <w:rFonts w:ascii="Calibri" w:hAnsi="Calibri" w:cs="Calibri"/>
          <w:color w:val="000000"/>
          <w:lang w:val="en-AU"/>
        </w:rPr>
        <w:t>Hata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K, and Yamashita, T. Synapse formation of the </w:t>
      </w:r>
      <w:proofErr w:type="spellStart"/>
      <w:r>
        <w:rPr>
          <w:rFonts w:ascii="Calibri" w:hAnsi="Calibri" w:cs="Calibri"/>
          <w:color w:val="000000"/>
          <w:lang w:val="en-AU"/>
        </w:rPr>
        <w:t>cortico</w:t>
      </w:r>
      <w:proofErr w:type="spellEnd"/>
      <w:r>
        <w:rPr>
          <w:rFonts w:ascii="Calibri" w:hAnsi="Calibri" w:cs="Calibri"/>
          <w:color w:val="000000"/>
          <w:lang w:val="en-AU"/>
        </w:rPr>
        <w:t>-spinal axons is enhanced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 xml:space="preserve">by </w:t>
      </w:r>
      <w:proofErr w:type="spellStart"/>
      <w:r>
        <w:rPr>
          <w:rFonts w:ascii="Calibri" w:hAnsi="Calibri" w:cs="Calibri"/>
          <w:color w:val="000000"/>
          <w:lang w:val="en-AU"/>
        </w:rPr>
        <w:t>RGMa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inhibition after spinal cord injury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Brain Res 2007</w:t>
      </w:r>
      <w:proofErr w:type="gramStart"/>
      <w:r>
        <w:rPr>
          <w:rFonts w:ascii="Calibri" w:hAnsi="Calibri" w:cs="Calibri"/>
          <w:color w:val="000000"/>
          <w:lang w:val="en-AU"/>
        </w:rPr>
        <w:t>;1186:74</w:t>
      </w:r>
      <w:proofErr w:type="gramEnd"/>
      <w:r>
        <w:rPr>
          <w:rFonts w:ascii="Calibri" w:hAnsi="Calibri" w:cs="Calibri"/>
          <w:color w:val="000000"/>
          <w:lang w:val="en-AU"/>
        </w:rPr>
        <w:t>-86.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144. </w:t>
      </w:r>
      <w:proofErr w:type="spellStart"/>
      <w:r>
        <w:rPr>
          <w:rFonts w:ascii="Calibri" w:hAnsi="Calibri" w:cs="Calibri"/>
          <w:color w:val="000000"/>
          <w:lang w:val="en-AU"/>
        </w:rPr>
        <w:t>Hata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K, </w:t>
      </w:r>
      <w:proofErr w:type="spellStart"/>
      <w:r>
        <w:rPr>
          <w:rFonts w:ascii="Calibri" w:hAnsi="Calibri" w:cs="Calibri"/>
          <w:color w:val="000000"/>
          <w:lang w:val="en-AU"/>
        </w:rPr>
        <w:t>Fujitani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M, Yasuda, Y, et al. </w:t>
      </w:r>
      <w:proofErr w:type="spellStart"/>
      <w:r>
        <w:rPr>
          <w:rFonts w:ascii="Calibri" w:hAnsi="Calibri" w:cs="Calibri"/>
          <w:color w:val="000000"/>
          <w:lang w:val="en-AU"/>
        </w:rPr>
        <w:t>RGMa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inhibition promotes axonal growth and recovery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after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spinal cord injury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J Cell </w:t>
      </w:r>
      <w:proofErr w:type="spellStart"/>
      <w:r>
        <w:rPr>
          <w:rFonts w:ascii="Calibri" w:hAnsi="Calibri" w:cs="Calibri"/>
          <w:color w:val="000000"/>
          <w:lang w:val="en-AU"/>
        </w:rPr>
        <w:t>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2006</w:t>
      </w:r>
      <w:proofErr w:type="gramStart"/>
      <w:r>
        <w:rPr>
          <w:rFonts w:ascii="Calibri" w:hAnsi="Calibri" w:cs="Calibri"/>
          <w:color w:val="000000"/>
          <w:lang w:val="en-AU"/>
        </w:rPr>
        <w:t>;173:47</w:t>
      </w:r>
      <w:proofErr w:type="gramEnd"/>
      <w:r>
        <w:rPr>
          <w:rFonts w:ascii="Calibri" w:hAnsi="Calibri" w:cs="Calibri"/>
          <w:color w:val="000000"/>
          <w:lang w:val="en-AU"/>
        </w:rPr>
        <w:t>-58.</w:t>
      </w:r>
      <w:r>
        <w:rPr>
          <w:rFonts w:ascii="Calibri" w:hAnsi="Calibri" w:cs="Calibri"/>
          <w:color w:val="FF0000"/>
          <w:lang w:val="en-AU"/>
        </w:rPr>
        <w:t>*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r>
        <w:rPr>
          <w:rFonts w:ascii="Calibri" w:hAnsi="Calibri" w:cs="Calibri"/>
          <w:color w:val="FF0000"/>
          <w:lang w:val="en-AU"/>
        </w:rPr>
        <w:t>Describes the inhibition of repulsive guidance molecules to facilitate process outgrowth and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FF0000"/>
          <w:lang w:val="en-AU"/>
        </w:rPr>
      </w:pPr>
      <w:proofErr w:type="gramStart"/>
      <w:r>
        <w:rPr>
          <w:rFonts w:ascii="Calibri" w:hAnsi="Calibri" w:cs="Calibri"/>
          <w:color w:val="FF0000"/>
          <w:lang w:val="en-AU"/>
        </w:rPr>
        <w:t>functional</w:t>
      </w:r>
      <w:proofErr w:type="gramEnd"/>
      <w:r>
        <w:rPr>
          <w:rFonts w:ascii="Calibri" w:hAnsi="Calibri" w:cs="Calibri"/>
          <w:color w:val="FF0000"/>
          <w:lang w:val="en-AU"/>
        </w:rPr>
        <w:t xml:space="preserve"> recovery in the central nervous system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lastRenderedPageBreak/>
        <w:t xml:space="preserve">145. </w:t>
      </w:r>
      <w:proofErr w:type="spellStart"/>
      <w:r>
        <w:rPr>
          <w:rFonts w:ascii="Calibri" w:hAnsi="Calibri" w:cs="Calibri"/>
          <w:color w:val="000000"/>
          <w:lang w:val="en-AU"/>
        </w:rPr>
        <w:t>Jongkamonwiwat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N, Zine, A, and </w:t>
      </w:r>
      <w:proofErr w:type="spellStart"/>
      <w:r>
        <w:rPr>
          <w:rFonts w:ascii="Calibri" w:hAnsi="Calibri" w:cs="Calibri"/>
          <w:color w:val="000000"/>
          <w:lang w:val="en-AU"/>
        </w:rPr>
        <w:t>Rivolta</w:t>
      </w:r>
      <w:proofErr w:type="spellEnd"/>
      <w:r>
        <w:rPr>
          <w:rFonts w:ascii="Calibri" w:hAnsi="Calibri" w:cs="Calibri"/>
          <w:color w:val="000000"/>
          <w:lang w:val="en-AU"/>
        </w:rPr>
        <w:t>, MN. Stem cell based therapy in the inner ear: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appropriate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donor cell types and routes for transplantation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Curr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Drug Targets 2010</w:t>
      </w:r>
      <w:proofErr w:type="gramStart"/>
      <w:r>
        <w:rPr>
          <w:rFonts w:ascii="Calibri" w:hAnsi="Calibri" w:cs="Calibri"/>
          <w:color w:val="000000"/>
          <w:lang w:val="en-AU"/>
        </w:rPr>
        <w:t>;11:888</w:t>
      </w:r>
      <w:proofErr w:type="gramEnd"/>
      <w:r>
        <w:rPr>
          <w:rFonts w:ascii="Calibri" w:hAnsi="Calibri" w:cs="Calibri"/>
          <w:color w:val="000000"/>
          <w:lang w:val="en-AU"/>
        </w:rPr>
        <w:t>-897.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146. </w:t>
      </w:r>
      <w:proofErr w:type="spellStart"/>
      <w:r>
        <w:rPr>
          <w:rFonts w:ascii="Calibri" w:hAnsi="Calibri" w:cs="Calibri"/>
          <w:color w:val="000000"/>
          <w:lang w:val="en-AU"/>
        </w:rPr>
        <w:t>Hyakumura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T, </w:t>
      </w:r>
      <w:proofErr w:type="spellStart"/>
      <w:r>
        <w:rPr>
          <w:rFonts w:ascii="Calibri" w:hAnsi="Calibri" w:cs="Calibri"/>
          <w:color w:val="000000"/>
          <w:lang w:val="en-AU"/>
        </w:rPr>
        <w:t>Dottori</w:t>
      </w:r>
      <w:proofErr w:type="spellEnd"/>
      <w:r>
        <w:rPr>
          <w:rFonts w:ascii="Calibri" w:hAnsi="Calibri" w:cs="Calibri"/>
          <w:color w:val="000000"/>
          <w:lang w:val="en-AU"/>
        </w:rPr>
        <w:t>, M, Needham, K, et al. Innervation of peripheral and central auditory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tissues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by human embryonic stem cell-derived neurons 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in vitro </w:t>
      </w:r>
      <w:r>
        <w:rPr>
          <w:rFonts w:ascii="Calibri" w:hAnsi="Calibri" w:cs="Calibri"/>
          <w:color w:val="000000"/>
          <w:lang w:val="en-AU"/>
        </w:rPr>
        <w:t xml:space="preserve">(T-2294). </w:t>
      </w:r>
      <w:proofErr w:type="gramStart"/>
      <w:r>
        <w:rPr>
          <w:rFonts w:ascii="Calibri" w:hAnsi="Calibri" w:cs="Calibri"/>
          <w:color w:val="000000"/>
          <w:lang w:val="en-AU"/>
        </w:rPr>
        <w:t>in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Proceedings of the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International Society for Stem Cell Research 10th Annual Meeting.</w:t>
      </w:r>
      <w:proofErr w:type="gramEnd"/>
      <w:r>
        <w:rPr>
          <w:rFonts w:ascii="Calibri" w:hAnsi="Calibri" w:cs="Calibri"/>
          <w:color w:val="000000"/>
          <w:lang w:val="en-AU"/>
        </w:rPr>
        <w:t xml:space="preserve"> Yokohama, Japan, 2012.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147. </w:t>
      </w:r>
      <w:proofErr w:type="spellStart"/>
      <w:r>
        <w:rPr>
          <w:rFonts w:ascii="Calibri" w:hAnsi="Calibri" w:cs="Calibri"/>
          <w:color w:val="000000"/>
          <w:lang w:val="en-AU"/>
        </w:rPr>
        <w:t>Rajala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K, </w:t>
      </w:r>
      <w:proofErr w:type="spellStart"/>
      <w:r>
        <w:rPr>
          <w:rFonts w:ascii="Calibri" w:hAnsi="Calibri" w:cs="Calibri"/>
          <w:color w:val="000000"/>
          <w:lang w:val="en-AU"/>
        </w:rPr>
        <w:t>Pekkanen-Mattila</w:t>
      </w:r>
      <w:proofErr w:type="spellEnd"/>
      <w:r>
        <w:rPr>
          <w:rFonts w:ascii="Calibri" w:hAnsi="Calibri" w:cs="Calibri"/>
          <w:color w:val="000000"/>
          <w:lang w:val="en-AU"/>
        </w:rPr>
        <w:t>, M, and Aalto-</w:t>
      </w:r>
      <w:proofErr w:type="spellStart"/>
      <w:r>
        <w:rPr>
          <w:rFonts w:ascii="Calibri" w:hAnsi="Calibri" w:cs="Calibri"/>
          <w:color w:val="000000"/>
          <w:lang w:val="en-AU"/>
        </w:rPr>
        <w:t>Setala</w:t>
      </w:r>
      <w:proofErr w:type="spellEnd"/>
      <w:r>
        <w:rPr>
          <w:rFonts w:ascii="Calibri" w:hAnsi="Calibri" w:cs="Calibri"/>
          <w:color w:val="000000"/>
          <w:lang w:val="en-AU"/>
        </w:rPr>
        <w:t>, K. Cardiac differentiation of pluripotent stem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r>
        <w:rPr>
          <w:rFonts w:ascii="Calibri" w:hAnsi="Calibri" w:cs="Calibri"/>
          <w:color w:val="000000"/>
          <w:lang w:val="en-AU"/>
        </w:rPr>
        <w:t>cells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 xml:space="preserve">Stem Cells </w:t>
      </w:r>
      <w:proofErr w:type="spellStart"/>
      <w:r>
        <w:rPr>
          <w:rFonts w:ascii="Calibri" w:hAnsi="Calibri" w:cs="Calibri"/>
          <w:color w:val="000000"/>
          <w:lang w:val="en-AU"/>
        </w:rPr>
        <w:t>Int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2011</w:t>
      </w:r>
      <w:proofErr w:type="gramStart"/>
      <w:r>
        <w:rPr>
          <w:rFonts w:ascii="Calibri" w:hAnsi="Calibri" w:cs="Calibri"/>
          <w:color w:val="000000"/>
          <w:lang w:val="en-AU"/>
        </w:rPr>
        <w:t>;2011:383709</w:t>
      </w:r>
      <w:proofErr w:type="gramEnd"/>
      <w:r>
        <w:rPr>
          <w:rFonts w:ascii="Calibri" w:hAnsi="Calibri" w:cs="Calibri"/>
          <w:color w:val="000000"/>
          <w:lang w:val="en-AU"/>
        </w:rPr>
        <w:t>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148. Ma, J, </w:t>
      </w:r>
      <w:proofErr w:type="spellStart"/>
      <w:r>
        <w:rPr>
          <w:rFonts w:ascii="Calibri" w:hAnsi="Calibri" w:cs="Calibri"/>
          <w:color w:val="000000"/>
          <w:lang w:val="en-AU"/>
        </w:rPr>
        <w:t>Guo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, L, </w:t>
      </w:r>
      <w:proofErr w:type="spellStart"/>
      <w:r>
        <w:rPr>
          <w:rFonts w:ascii="Calibri" w:hAnsi="Calibri" w:cs="Calibri"/>
          <w:color w:val="000000"/>
          <w:lang w:val="en-AU"/>
        </w:rPr>
        <w:t>Fiene</w:t>
      </w:r>
      <w:proofErr w:type="spellEnd"/>
      <w:r>
        <w:rPr>
          <w:rFonts w:ascii="Calibri" w:hAnsi="Calibri" w:cs="Calibri"/>
          <w:color w:val="000000"/>
          <w:lang w:val="en-AU"/>
        </w:rPr>
        <w:t>, SJ, et al. High purity human-induced pluripotent stem cell-derived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proofErr w:type="gramStart"/>
      <w:r>
        <w:rPr>
          <w:rFonts w:ascii="Calibri" w:hAnsi="Calibri" w:cs="Calibri"/>
          <w:color w:val="000000"/>
          <w:lang w:val="en-AU"/>
        </w:rPr>
        <w:t>cardiomyocytes</w:t>
      </w:r>
      <w:proofErr w:type="spellEnd"/>
      <w:proofErr w:type="gramEnd"/>
      <w:r>
        <w:rPr>
          <w:rFonts w:ascii="Calibri" w:hAnsi="Calibri" w:cs="Calibri"/>
          <w:color w:val="000000"/>
          <w:lang w:val="en-AU"/>
        </w:rPr>
        <w:t>: electrophysiological properties of action potentials and ionic currents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Am J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spellStart"/>
      <w:r>
        <w:rPr>
          <w:rFonts w:ascii="Calibri" w:hAnsi="Calibri" w:cs="Calibri"/>
          <w:color w:val="000000"/>
          <w:lang w:val="en-AU"/>
        </w:rPr>
        <w:t>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Heart </w:t>
      </w:r>
      <w:proofErr w:type="spellStart"/>
      <w:r>
        <w:rPr>
          <w:rFonts w:ascii="Calibri" w:hAnsi="Calibri" w:cs="Calibri"/>
          <w:color w:val="000000"/>
          <w:lang w:val="en-AU"/>
        </w:rPr>
        <w:t>Circ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Physiol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2011</w:t>
      </w:r>
      <w:proofErr w:type="gramStart"/>
      <w:r>
        <w:rPr>
          <w:rFonts w:ascii="Calibri" w:hAnsi="Calibri" w:cs="Calibri"/>
          <w:color w:val="000000"/>
          <w:lang w:val="en-AU"/>
        </w:rPr>
        <w:t>;301:H2006</w:t>
      </w:r>
      <w:proofErr w:type="gramEnd"/>
      <w:r>
        <w:rPr>
          <w:rFonts w:ascii="Calibri" w:hAnsi="Calibri" w:cs="Calibri"/>
          <w:color w:val="000000"/>
          <w:lang w:val="en-AU"/>
        </w:rPr>
        <w:t>-2017.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149. Chiu, LL, </w:t>
      </w:r>
      <w:proofErr w:type="spellStart"/>
      <w:r>
        <w:rPr>
          <w:rFonts w:ascii="Calibri" w:hAnsi="Calibri" w:cs="Calibri"/>
          <w:color w:val="000000"/>
          <w:lang w:val="en-AU"/>
        </w:rPr>
        <w:t>Iyer</w:t>
      </w:r>
      <w:proofErr w:type="spellEnd"/>
      <w:r>
        <w:rPr>
          <w:rFonts w:ascii="Calibri" w:hAnsi="Calibri" w:cs="Calibri"/>
          <w:color w:val="000000"/>
          <w:lang w:val="en-AU"/>
        </w:rPr>
        <w:t>, RK, Reis, LA, et al. Cardiac tissue engineering: current state and perspectives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r>
        <w:rPr>
          <w:rFonts w:ascii="Calibri" w:hAnsi="Calibri" w:cs="Calibri"/>
          <w:color w:val="000000"/>
          <w:lang w:val="en-AU"/>
        </w:rPr>
        <w:t>Front</w:t>
      </w:r>
      <w:r w:rsidR="00E1436A"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2012</w:t>
      </w:r>
      <w:proofErr w:type="gramStart"/>
      <w:r>
        <w:rPr>
          <w:rFonts w:ascii="Calibri" w:hAnsi="Calibri" w:cs="Calibri"/>
          <w:color w:val="000000"/>
          <w:lang w:val="en-AU"/>
        </w:rPr>
        <w:t>;17:1533</w:t>
      </w:r>
      <w:proofErr w:type="gramEnd"/>
      <w:r>
        <w:rPr>
          <w:rFonts w:ascii="Calibri" w:hAnsi="Calibri" w:cs="Calibri"/>
          <w:color w:val="000000"/>
          <w:lang w:val="en-AU"/>
        </w:rPr>
        <w:t>-1550.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150. Singh, MS and </w:t>
      </w:r>
      <w:proofErr w:type="spellStart"/>
      <w:r>
        <w:rPr>
          <w:rFonts w:ascii="Calibri" w:hAnsi="Calibri" w:cs="Calibri"/>
          <w:color w:val="000000"/>
          <w:lang w:val="en-AU"/>
        </w:rPr>
        <w:t>MacLaren</w:t>
      </w:r>
      <w:proofErr w:type="spellEnd"/>
      <w:r>
        <w:rPr>
          <w:rFonts w:ascii="Calibri" w:hAnsi="Calibri" w:cs="Calibri"/>
          <w:color w:val="000000"/>
          <w:lang w:val="en-AU"/>
        </w:rPr>
        <w:t>, RE. Stem cells as a therapeutic tool for the blind: biology and future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proofErr w:type="gramStart"/>
      <w:r>
        <w:rPr>
          <w:rFonts w:ascii="Calibri" w:hAnsi="Calibri" w:cs="Calibri"/>
          <w:color w:val="000000"/>
          <w:lang w:val="en-AU"/>
        </w:rPr>
        <w:t>prospects</w:t>
      </w:r>
      <w:proofErr w:type="gramEnd"/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Proc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Biol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</w:t>
      </w:r>
      <w:proofErr w:type="spellStart"/>
      <w:r>
        <w:rPr>
          <w:rFonts w:ascii="Calibri" w:hAnsi="Calibri" w:cs="Calibri"/>
          <w:color w:val="000000"/>
          <w:lang w:val="en-AU"/>
        </w:rPr>
        <w:t>Sci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2011</w:t>
      </w:r>
      <w:proofErr w:type="gramStart"/>
      <w:r>
        <w:rPr>
          <w:rFonts w:ascii="Calibri" w:hAnsi="Calibri" w:cs="Calibri"/>
          <w:color w:val="000000"/>
          <w:lang w:val="en-AU"/>
        </w:rPr>
        <w:t>;278:3009</w:t>
      </w:r>
      <w:proofErr w:type="gramEnd"/>
      <w:r>
        <w:rPr>
          <w:rFonts w:ascii="Calibri" w:hAnsi="Calibri" w:cs="Calibri"/>
          <w:color w:val="000000"/>
          <w:lang w:val="en-AU"/>
        </w:rPr>
        <w:t>-3016.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 xml:space="preserve">151. </w:t>
      </w:r>
      <w:proofErr w:type="spellStart"/>
      <w:r>
        <w:rPr>
          <w:rFonts w:ascii="Calibri" w:hAnsi="Calibri" w:cs="Calibri"/>
          <w:color w:val="000000"/>
          <w:lang w:val="en-AU"/>
        </w:rPr>
        <w:t>Merabet</w:t>
      </w:r>
      <w:proofErr w:type="spellEnd"/>
      <w:r>
        <w:rPr>
          <w:rFonts w:ascii="Calibri" w:hAnsi="Calibri" w:cs="Calibri"/>
          <w:color w:val="000000"/>
          <w:lang w:val="en-AU"/>
        </w:rPr>
        <w:t>, LB. Building the bionic eye: an emerging reality and opportunity</w:t>
      </w:r>
      <w:r>
        <w:rPr>
          <w:rFonts w:ascii="Calibri,Italic" w:hAnsi="Calibri,Italic" w:cs="Calibri,Italic"/>
          <w:i/>
          <w:iCs/>
          <w:color w:val="000000"/>
          <w:lang w:val="en-AU"/>
        </w:rPr>
        <w:t xml:space="preserve">. </w:t>
      </w:r>
      <w:proofErr w:type="spellStart"/>
      <w:r>
        <w:rPr>
          <w:rFonts w:ascii="Calibri" w:hAnsi="Calibri" w:cs="Calibri"/>
          <w:color w:val="000000"/>
          <w:lang w:val="en-AU"/>
        </w:rPr>
        <w:t>Prog</w:t>
      </w:r>
      <w:proofErr w:type="spellEnd"/>
      <w:r>
        <w:rPr>
          <w:rFonts w:ascii="Calibri" w:hAnsi="Calibri" w:cs="Calibri"/>
          <w:color w:val="000000"/>
          <w:lang w:val="en-AU"/>
        </w:rPr>
        <w:t xml:space="preserve"> Brain Res</w:t>
      </w:r>
    </w:p>
    <w:p w:rsidR="00BA1AB7" w:rsidRDefault="00BA1AB7" w:rsidP="00BA1AB7">
      <w:pPr>
        <w:widowControl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lang w:val="en-AU"/>
        </w:rPr>
      </w:pPr>
      <w:r>
        <w:rPr>
          <w:rFonts w:ascii="Calibri" w:hAnsi="Calibri" w:cs="Calibri"/>
          <w:color w:val="000000"/>
          <w:lang w:val="en-AU"/>
        </w:rPr>
        <w:t>2011</w:t>
      </w:r>
      <w:proofErr w:type="gramStart"/>
      <w:r>
        <w:rPr>
          <w:rFonts w:ascii="Calibri" w:hAnsi="Calibri" w:cs="Calibri"/>
          <w:color w:val="000000"/>
          <w:lang w:val="en-AU"/>
        </w:rPr>
        <w:t>;192:3</w:t>
      </w:r>
      <w:proofErr w:type="gramEnd"/>
      <w:r>
        <w:rPr>
          <w:rFonts w:ascii="Calibri" w:hAnsi="Calibri" w:cs="Calibri"/>
          <w:color w:val="000000"/>
          <w:lang w:val="en-AU"/>
        </w:rPr>
        <w:t>-15.</w:t>
      </w:r>
    </w:p>
    <w:p w:rsidR="00E1436A" w:rsidRDefault="00E1436A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1436A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drawing>
          <wp:inline distT="0" distB="0" distL="0" distR="0" wp14:anchorId="079177A3" wp14:editId="72A75EDF">
            <wp:extent cx="5588000" cy="3828019"/>
            <wp:effectExtent l="0" t="0" r="0" b="1270"/>
            <wp:docPr id="10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3828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lastRenderedPageBreak/>
        <w:drawing>
          <wp:inline distT="0" distB="0" distL="0" distR="0" wp14:anchorId="79CF1D2D" wp14:editId="199F5112">
            <wp:extent cx="5588000" cy="3927719"/>
            <wp:effectExtent l="0" t="0" r="0" b="0"/>
            <wp:docPr id="102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3927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drawing>
          <wp:inline distT="0" distB="0" distL="0" distR="0" wp14:anchorId="114EC8E6" wp14:editId="167DC758">
            <wp:extent cx="5588000" cy="3970894"/>
            <wp:effectExtent l="0" t="0" r="0" b="0"/>
            <wp:docPr id="102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3970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lastRenderedPageBreak/>
        <w:drawing>
          <wp:inline distT="0" distB="0" distL="0" distR="0" wp14:anchorId="4BDF1CFA" wp14:editId="496781E7">
            <wp:extent cx="5588000" cy="3954029"/>
            <wp:effectExtent l="0" t="0" r="0" b="8890"/>
            <wp:docPr id="102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3954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drawing>
          <wp:inline distT="0" distB="0" distL="0" distR="0" wp14:anchorId="39FD8EFC" wp14:editId="4F633BED">
            <wp:extent cx="5588000" cy="3960427"/>
            <wp:effectExtent l="0" t="0" r="0" b="2540"/>
            <wp:docPr id="103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39604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1B52">
        <w:rPr>
          <w:rFonts w:ascii="Arial" w:hAnsi="Arial" w:cs="Arial"/>
          <w:lang w:val="en-AU"/>
        </w:rPr>
        <w:lastRenderedPageBreak/>
        <w:drawing>
          <wp:inline distT="0" distB="0" distL="0" distR="0" wp14:anchorId="7E5D7BFE" wp14:editId="636AC372">
            <wp:extent cx="5588000" cy="2017292"/>
            <wp:effectExtent l="0" t="0" r="0" b="2540"/>
            <wp:docPr id="103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000" cy="20172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A1B52" w:rsidRDefault="00CA1B52" w:rsidP="00BA1AB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CA1B52" w:rsidSect="00755609">
      <w:type w:val="continuous"/>
      <w:pgSz w:w="11900" w:h="16840"/>
      <w:pgMar w:top="1580" w:right="1540" w:bottom="280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dvP92DE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,Bold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5A09F4"/>
    <w:multiLevelType w:val="hybridMultilevel"/>
    <w:tmpl w:val="B79C641E"/>
    <w:lvl w:ilvl="0" w:tplc="0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DBE308E"/>
    <w:multiLevelType w:val="hybridMultilevel"/>
    <w:tmpl w:val="47FA8EDC"/>
    <w:lvl w:ilvl="0" w:tplc="0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36B44F06"/>
    <w:multiLevelType w:val="multilevel"/>
    <w:tmpl w:val="C08089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AdvP92DE" w:hAnsi="AdvP92DE" w:cs="AdvP92DE" w:hint="default"/>
        <w:sz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AdvP92DE" w:hAnsi="AdvP92DE" w:cs="AdvP92DE"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dvP92DE" w:hAnsi="AdvP92DE" w:cs="AdvP92DE"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AdvP92DE" w:hAnsi="AdvP92DE" w:cs="AdvP92DE"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AdvP92DE" w:hAnsi="AdvP92DE" w:cs="AdvP92DE"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AdvP92DE" w:hAnsi="AdvP92DE" w:cs="AdvP92DE"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AdvP92DE" w:hAnsi="AdvP92DE" w:cs="AdvP92DE"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AdvP92DE" w:hAnsi="AdvP92DE" w:cs="AdvP92DE" w:hint="default"/>
        <w:sz w:val="20"/>
      </w:rPr>
    </w:lvl>
  </w:abstractNum>
  <w:abstractNum w:abstractNumId="3">
    <w:nsid w:val="4961512F"/>
    <w:multiLevelType w:val="hybridMultilevel"/>
    <w:tmpl w:val="4BA08A6C"/>
    <w:lvl w:ilvl="0" w:tplc="0C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CC13C0"/>
    <w:multiLevelType w:val="hybridMultilevel"/>
    <w:tmpl w:val="4AC4B92E"/>
    <w:lvl w:ilvl="0" w:tplc="FF3AFE6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C901038"/>
    <w:multiLevelType w:val="hybridMultilevel"/>
    <w:tmpl w:val="5A26D5AA"/>
    <w:lvl w:ilvl="0" w:tplc="3C62D106">
      <w:start w:val="1"/>
      <w:numFmt w:val="decimalZero"/>
      <w:lvlText w:val="[00%1]     "/>
      <w:lvlJc w:val="left"/>
      <w:pPr>
        <w:tabs>
          <w:tab w:val="num" w:pos="1080"/>
        </w:tabs>
      </w:pPr>
      <w:rPr>
        <w:rFonts w:ascii="Times New Roman Bold" w:hAnsi="Times New Roman Bold" w:cs="Times New Roman" w:hint="default"/>
        <w:b/>
        <w:i w:val="0"/>
        <w:sz w:val="24"/>
        <w:szCs w:val="24"/>
      </w:rPr>
    </w:lvl>
    <w:lvl w:ilvl="1" w:tplc="62549868">
      <w:start w:val="1"/>
      <w:numFmt w:val="decimal"/>
      <w:lvlText w:val="%2."/>
      <w:lvlJc w:val="left"/>
      <w:pPr>
        <w:tabs>
          <w:tab w:val="num" w:pos="2640"/>
        </w:tabs>
        <w:ind w:left="2640" w:hanging="84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>
    <w:nsid w:val="70C16AE9"/>
    <w:multiLevelType w:val="hybridMultilevel"/>
    <w:tmpl w:val="FF6EE526"/>
    <w:lvl w:ilvl="0" w:tplc="A5D8E57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C94189F"/>
    <w:multiLevelType w:val="hybridMultilevel"/>
    <w:tmpl w:val="36E0B8C8"/>
    <w:lvl w:ilvl="0" w:tplc="CB86789A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A 6th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r9pd0e9dqr5zpeeartpxdea8s0pfrpxereez&quot;&gt;Master Articles&lt;record-ids&gt;&lt;item&gt;910&lt;/item&gt;&lt;/record-ids&gt;&lt;/item&gt;&lt;/Libraries&gt;"/>
  </w:docVars>
  <w:rsids>
    <w:rsidRoot w:val="00D52AE7"/>
    <w:rsid w:val="000865CD"/>
    <w:rsid w:val="000C5A3E"/>
    <w:rsid w:val="000D3C5A"/>
    <w:rsid w:val="001067E3"/>
    <w:rsid w:val="00192404"/>
    <w:rsid w:val="002A4FCE"/>
    <w:rsid w:val="00322193"/>
    <w:rsid w:val="004569DB"/>
    <w:rsid w:val="00507960"/>
    <w:rsid w:val="00534E2C"/>
    <w:rsid w:val="006125FE"/>
    <w:rsid w:val="00693C64"/>
    <w:rsid w:val="00755609"/>
    <w:rsid w:val="007A14B8"/>
    <w:rsid w:val="007B2A57"/>
    <w:rsid w:val="00870065"/>
    <w:rsid w:val="008913EC"/>
    <w:rsid w:val="00BA1AB7"/>
    <w:rsid w:val="00BB4CDC"/>
    <w:rsid w:val="00C7707D"/>
    <w:rsid w:val="00CA1B52"/>
    <w:rsid w:val="00D52AE7"/>
    <w:rsid w:val="00E1436A"/>
    <w:rsid w:val="00E27067"/>
    <w:rsid w:val="00E57014"/>
    <w:rsid w:val="00EE5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n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paragraph" w:styleId="Heading1">
    <w:name w:val="heading 1"/>
    <w:basedOn w:val="Normal"/>
    <w:next w:val="Normal"/>
    <w:link w:val="Heading1Char"/>
    <w:uiPriority w:val="9"/>
    <w:qFormat/>
    <w:rsid w:val="000865CD"/>
    <w:pPr>
      <w:keepNext/>
      <w:keepLines/>
      <w:widowControl/>
      <w:spacing w:after="280" w:line="240" w:lineRule="auto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560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5560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5CD"/>
    <w:rPr>
      <w:rFonts w:ascii="Arial" w:eastAsiaTheme="majorEastAsia" w:hAnsi="Arial" w:cstheme="majorBidi"/>
      <w:b/>
      <w:bCs/>
      <w:sz w:val="32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65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65C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65CD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7556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55609"/>
    <w:rPr>
      <w:rFonts w:asciiTheme="majorHAnsi" w:eastAsiaTheme="majorEastAsia" w:hAnsiTheme="majorHAnsi" w:cstheme="majorBidi"/>
      <w:b/>
      <w:bCs/>
      <w:color w:val="4F81BD" w:themeColor="accent1"/>
    </w:rPr>
  </w:style>
  <w:style w:type="numbering" w:customStyle="1" w:styleId="NoList1">
    <w:name w:val="No List1"/>
    <w:next w:val="NoList"/>
    <w:uiPriority w:val="99"/>
    <w:semiHidden/>
    <w:unhideWhenUsed/>
    <w:rsid w:val="00755609"/>
  </w:style>
  <w:style w:type="paragraph" w:styleId="BodyText">
    <w:name w:val="Body Text"/>
    <w:basedOn w:val="Normal"/>
    <w:link w:val="BodyTextChar"/>
    <w:uiPriority w:val="99"/>
    <w:rsid w:val="00755609"/>
    <w:pPr>
      <w:widowControl/>
      <w:spacing w:after="120" w:line="48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customStyle="1" w:styleId="BodyTextChar">
    <w:name w:val="Body Text Char"/>
    <w:basedOn w:val="DefaultParagraphFont"/>
    <w:link w:val="BodyText"/>
    <w:uiPriority w:val="99"/>
    <w:rsid w:val="00755609"/>
    <w:rPr>
      <w:rFonts w:ascii="Times New Roman" w:eastAsia="Times New Roman" w:hAnsi="Times New Roman" w:cs="Times New Roman"/>
      <w:sz w:val="24"/>
      <w:szCs w:val="24"/>
      <w:lang w:val="en-AU"/>
    </w:rPr>
  </w:style>
  <w:style w:type="paragraph" w:customStyle="1" w:styleId="ParagraphPatApp">
    <w:name w:val="Paragraph PatApp"/>
    <w:basedOn w:val="Normal"/>
    <w:link w:val="ParagraphPatAppChar"/>
    <w:autoRedefine/>
    <w:rsid w:val="00755609"/>
    <w:pPr>
      <w:widowControl/>
      <w:spacing w:before="120" w:after="120" w:line="360" w:lineRule="auto"/>
      <w:jc w:val="both"/>
    </w:pPr>
    <w:rPr>
      <w:rFonts w:ascii="Times" w:eastAsia="Times New Roman" w:hAnsi="Times" w:cs="Times New Roman"/>
      <w:i/>
      <w:color w:val="000000"/>
      <w:sz w:val="24"/>
      <w:szCs w:val="24"/>
      <w:lang w:val="en"/>
    </w:rPr>
  </w:style>
  <w:style w:type="character" w:customStyle="1" w:styleId="ParagraphPatAppChar">
    <w:name w:val="Paragraph PatApp Char"/>
    <w:link w:val="ParagraphPatApp"/>
    <w:locked/>
    <w:rsid w:val="00755609"/>
    <w:rPr>
      <w:rFonts w:ascii="Times" w:eastAsia="Times New Roman" w:hAnsi="Times" w:cs="Times New Roman"/>
      <w:i/>
      <w:color w:val="000000"/>
      <w:sz w:val="24"/>
      <w:szCs w:val="24"/>
      <w:lang w:val="en"/>
    </w:rPr>
  </w:style>
  <w:style w:type="paragraph" w:customStyle="1" w:styleId="Nrom">
    <w:name w:val="Nrom"/>
    <w:basedOn w:val="ParagraphPatApp"/>
    <w:rsid w:val="00755609"/>
  </w:style>
  <w:style w:type="character" w:styleId="CommentReference">
    <w:name w:val="annotation reference"/>
    <w:basedOn w:val="DefaultParagraphFont"/>
    <w:uiPriority w:val="99"/>
    <w:semiHidden/>
    <w:rsid w:val="00755609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755609"/>
    <w:pPr>
      <w:widowControl/>
      <w:spacing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5609"/>
    <w:rPr>
      <w:rFonts w:ascii="Times New Roman" w:eastAsia="Times New Roman" w:hAnsi="Times New Roman" w:cs="Times New Roman"/>
      <w:sz w:val="20"/>
      <w:szCs w:val="20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6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5609"/>
    <w:rPr>
      <w:rFonts w:ascii="Times New Roman" w:eastAsia="Times New Roman" w:hAnsi="Times New Roman" w:cs="Times New Roman"/>
      <w:b/>
      <w:bCs/>
      <w:sz w:val="20"/>
      <w:szCs w:val="20"/>
      <w:lang w:val="en-AU"/>
    </w:rPr>
  </w:style>
  <w:style w:type="table" w:styleId="TableGrid">
    <w:name w:val="Table Grid"/>
    <w:basedOn w:val="TableNormal"/>
    <w:uiPriority w:val="59"/>
    <w:rsid w:val="00755609"/>
    <w:pPr>
      <w:widowControl/>
      <w:spacing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AU"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rsid w:val="00755609"/>
    <w:rPr>
      <w:color w:val="800080"/>
      <w:u w:val="single"/>
    </w:rPr>
  </w:style>
  <w:style w:type="character" w:customStyle="1" w:styleId="CharChar">
    <w:name w:val="Char Char"/>
    <w:rsid w:val="00755609"/>
    <w:rPr>
      <w:sz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755609"/>
    <w:pPr>
      <w:widowControl/>
      <w:tabs>
        <w:tab w:val="center" w:pos="4320"/>
        <w:tab w:val="right" w:pos="8640"/>
      </w:tabs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customStyle="1" w:styleId="FooterChar">
    <w:name w:val="Footer Char"/>
    <w:basedOn w:val="DefaultParagraphFont"/>
    <w:link w:val="Footer"/>
    <w:uiPriority w:val="99"/>
    <w:rsid w:val="00755609"/>
    <w:rPr>
      <w:rFonts w:ascii="Times New Roman" w:eastAsia="Times New Roman" w:hAnsi="Times New Roman" w:cs="Times New Roman"/>
      <w:sz w:val="24"/>
      <w:szCs w:val="24"/>
      <w:lang w:val="en-AU"/>
    </w:rPr>
  </w:style>
  <w:style w:type="character" w:styleId="PageNumber">
    <w:name w:val="page number"/>
    <w:basedOn w:val="DefaultParagraphFont"/>
    <w:uiPriority w:val="99"/>
    <w:rsid w:val="00755609"/>
    <w:rPr>
      <w:rFonts w:cs="Times New Roman"/>
    </w:rPr>
  </w:style>
  <w:style w:type="paragraph" w:styleId="NoSpacing">
    <w:name w:val="No Spacing"/>
    <w:basedOn w:val="Normal"/>
    <w:link w:val="NoSpacingChar"/>
    <w:uiPriority w:val="1"/>
    <w:qFormat/>
    <w:rsid w:val="00755609"/>
    <w:pPr>
      <w:widowControl/>
      <w:spacing w:after="0" w:line="240" w:lineRule="auto"/>
      <w:jc w:val="both"/>
    </w:pPr>
    <w:rPr>
      <w:rFonts w:ascii="Calibri" w:eastAsia="Times New Roman" w:hAnsi="Calibri" w:cs="Times New Roman"/>
      <w:sz w:val="20"/>
      <w:szCs w:val="20"/>
      <w:lang w:val="en-AU"/>
    </w:rPr>
  </w:style>
  <w:style w:type="character" w:customStyle="1" w:styleId="NoSpacingChar">
    <w:name w:val="No Spacing Char"/>
    <w:link w:val="NoSpacing"/>
    <w:uiPriority w:val="1"/>
    <w:locked/>
    <w:rsid w:val="00755609"/>
    <w:rPr>
      <w:rFonts w:ascii="Calibri" w:eastAsia="Times New Roman" w:hAnsi="Calibri" w:cs="Times New Roman"/>
      <w:sz w:val="20"/>
      <w:szCs w:val="20"/>
      <w:lang w:val="en-AU"/>
    </w:rPr>
  </w:style>
  <w:style w:type="paragraph" w:styleId="Revision">
    <w:name w:val="Revision"/>
    <w:hidden/>
    <w:uiPriority w:val="99"/>
    <w:semiHidden/>
    <w:rsid w:val="00755609"/>
    <w:pPr>
      <w:widowControl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styleId="LineNumber">
    <w:name w:val="line number"/>
    <w:basedOn w:val="DefaultParagraphFont"/>
    <w:rsid w:val="00755609"/>
  </w:style>
  <w:style w:type="paragraph" w:customStyle="1" w:styleId="Default">
    <w:name w:val="Default"/>
    <w:rsid w:val="00755609"/>
    <w:pPr>
      <w:widowControl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322193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22193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322193"/>
    <w:pPr>
      <w:spacing w:line="240" w:lineRule="auto"/>
      <w:jc w:val="both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322193"/>
    <w:rPr>
      <w:rFonts w:ascii="Calibri" w:hAnsi="Calibri"/>
      <w:noProof/>
    </w:rPr>
  </w:style>
  <w:style w:type="paragraph" w:styleId="ListParagraph">
    <w:name w:val="List Paragraph"/>
    <w:basedOn w:val="Normal"/>
    <w:uiPriority w:val="34"/>
    <w:qFormat/>
    <w:rsid w:val="002A4F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n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paragraph" w:styleId="Heading1">
    <w:name w:val="heading 1"/>
    <w:basedOn w:val="Normal"/>
    <w:next w:val="Normal"/>
    <w:link w:val="Heading1Char"/>
    <w:uiPriority w:val="9"/>
    <w:qFormat/>
    <w:rsid w:val="000865CD"/>
    <w:pPr>
      <w:keepNext/>
      <w:keepLines/>
      <w:widowControl/>
      <w:spacing w:after="280" w:line="240" w:lineRule="auto"/>
      <w:outlineLvl w:val="0"/>
    </w:pPr>
    <w:rPr>
      <w:rFonts w:ascii="Arial" w:eastAsiaTheme="majorEastAsia" w:hAnsi="Arial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560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5560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65CD"/>
    <w:rPr>
      <w:rFonts w:ascii="Arial" w:eastAsiaTheme="majorEastAsia" w:hAnsi="Arial" w:cstheme="majorBidi"/>
      <w:b/>
      <w:bCs/>
      <w:sz w:val="32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65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65C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65CD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75560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55609"/>
    <w:rPr>
      <w:rFonts w:asciiTheme="majorHAnsi" w:eastAsiaTheme="majorEastAsia" w:hAnsiTheme="majorHAnsi" w:cstheme="majorBidi"/>
      <w:b/>
      <w:bCs/>
      <w:color w:val="4F81BD" w:themeColor="accent1"/>
    </w:rPr>
  </w:style>
  <w:style w:type="numbering" w:customStyle="1" w:styleId="NoList1">
    <w:name w:val="No List1"/>
    <w:next w:val="NoList"/>
    <w:uiPriority w:val="99"/>
    <w:semiHidden/>
    <w:unhideWhenUsed/>
    <w:rsid w:val="00755609"/>
  </w:style>
  <w:style w:type="paragraph" w:styleId="BodyText">
    <w:name w:val="Body Text"/>
    <w:basedOn w:val="Normal"/>
    <w:link w:val="BodyTextChar"/>
    <w:uiPriority w:val="99"/>
    <w:rsid w:val="00755609"/>
    <w:pPr>
      <w:widowControl/>
      <w:spacing w:after="120" w:line="480" w:lineRule="auto"/>
      <w:ind w:firstLine="567"/>
      <w:jc w:val="both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customStyle="1" w:styleId="BodyTextChar">
    <w:name w:val="Body Text Char"/>
    <w:basedOn w:val="DefaultParagraphFont"/>
    <w:link w:val="BodyText"/>
    <w:uiPriority w:val="99"/>
    <w:rsid w:val="00755609"/>
    <w:rPr>
      <w:rFonts w:ascii="Times New Roman" w:eastAsia="Times New Roman" w:hAnsi="Times New Roman" w:cs="Times New Roman"/>
      <w:sz w:val="24"/>
      <w:szCs w:val="24"/>
      <w:lang w:val="en-AU"/>
    </w:rPr>
  </w:style>
  <w:style w:type="paragraph" w:customStyle="1" w:styleId="ParagraphPatApp">
    <w:name w:val="Paragraph PatApp"/>
    <w:basedOn w:val="Normal"/>
    <w:link w:val="ParagraphPatAppChar"/>
    <w:autoRedefine/>
    <w:rsid w:val="00755609"/>
    <w:pPr>
      <w:widowControl/>
      <w:spacing w:before="120" w:after="120" w:line="360" w:lineRule="auto"/>
      <w:jc w:val="both"/>
    </w:pPr>
    <w:rPr>
      <w:rFonts w:ascii="Times" w:eastAsia="Times New Roman" w:hAnsi="Times" w:cs="Times New Roman"/>
      <w:i/>
      <w:color w:val="000000"/>
      <w:sz w:val="24"/>
      <w:szCs w:val="24"/>
      <w:lang w:val="en"/>
    </w:rPr>
  </w:style>
  <w:style w:type="character" w:customStyle="1" w:styleId="ParagraphPatAppChar">
    <w:name w:val="Paragraph PatApp Char"/>
    <w:link w:val="ParagraphPatApp"/>
    <w:locked/>
    <w:rsid w:val="00755609"/>
    <w:rPr>
      <w:rFonts w:ascii="Times" w:eastAsia="Times New Roman" w:hAnsi="Times" w:cs="Times New Roman"/>
      <w:i/>
      <w:color w:val="000000"/>
      <w:sz w:val="24"/>
      <w:szCs w:val="24"/>
      <w:lang w:val="en"/>
    </w:rPr>
  </w:style>
  <w:style w:type="paragraph" w:customStyle="1" w:styleId="Nrom">
    <w:name w:val="Nrom"/>
    <w:basedOn w:val="ParagraphPatApp"/>
    <w:rsid w:val="00755609"/>
  </w:style>
  <w:style w:type="character" w:styleId="CommentReference">
    <w:name w:val="annotation reference"/>
    <w:basedOn w:val="DefaultParagraphFont"/>
    <w:uiPriority w:val="99"/>
    <w:semiHidden/>
    <w:rsid w:val="00755609"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755609"/>
    <w:pPr>
      <w:widowControl/>
      <w:spacing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55609"/>
    <w:rPr>
      <w:rFonts w:ascii="Times New Roman" w:eastAsia="Times New Roman" w:hAnsi="Times New Roman" w:cs="Times New Roman"/>
      <w:sz w:val="20"/>
      <w:szCs w:val="20"/>
      <w:lang w:val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6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5609"/>
    <w:rPr>
      <w:rFonts w:ascii="Times New Roman" w:eastAsia="Times New Roman" w:hAnsi="Times New Roman" w:cs="Times New Roman"/>
      <w:b/>
      <w:bCs/>
      <w:sz w:val="20"/>
      <w:szCs w:val="20"/>
      <w:lang w:val="en-AU"/>
    </w:rPr>
  </w:style>
  <w:style w:type="table" w:styleId="TableGrid">
    <w:name w:val="Table Grid"/>
    <w:basedOn w:val="TableNormal"/>
    <w:uiPriority w:val="59"/>
    <w:rsid w:val="00755609"/>
    <w:pPr>
      <w:widowControl/>
      <w:spacing w:after="12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AU"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rsid w:val="00755609"/>
    <w:rPr>
      <w:color w:val="800080"/>
      <w:u w:val="single"/>
    </w:rPr>
  </w:style>
  <w:style w:type="character" w:customStyle="1" w:styleId="CharChar">
    <w:name w:val="Char Char"/>
    <w:rsid w:val="00755609"/>
    <w:rPr>
      <w:sz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755609"/>
    <w:pPr>
      <w:widowControl/>
      <w:tabs>
        <w:tab w:val="center" w:pos="4320"/>
        <w:tab w:val="right" w:pos="8640"/>
      </w:tabs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customStyle="1" w:styleId="FooterChar">
    <w:name w:val="Footer Char"/>
    <w:basedOn w:val="DefaultParagraphFont"/>
    <w:link w:val="Footer"/>
    <w:uiPriority w:val="99"/>
    <w:rsid w:val="00755609"/>
    <w:rPr>
      <w:rFonts w:ascii="Times New Roman" w:eastAsia="Times New Roman" w:hAnsi="Times New Roman" w:cs="Times New Roman"/>
      <w:sz w:val="24"/>
      <w:szCs w:val="24"/>
      <w:lang w:val="en-AU"/>
    </w:rPr>
  </w:style>
  <w:style w:type="character" w:styleId="PageNumber">
    <w:name w:val="page number"/>
    <w:basedOn w:val="DefaultParagraphFont"/>
    <w:uiPriority w:val="99"/>
    <w:rsid w:val="00755609"/>
    <w:rPr>
      <w:rFonts w:cs="Times New Roman"/>
    </w:rPr>
  </w:style>
  <w:style w:type="paragraph" w:styleId="NoSpacing">
    <w:name w:val="No Spacing"/>
    <w:basedOn w:val="Normal"/>
    <w:link w:val="NoSpacingChar"/>
    <w:uiPriority w:val="1"/>
    <w:qFormat/>
    <w:rsid w:val="00755609"/>
    <w:pPr>
      <w:widowControl/>
      <w:spacing w:after="0" w:line="240" w:lineRule="auto"/>
      <w:jc w:val="both"/>
    </w:pPr>
    <w:rPr>
      <w:rFonts w:ascii="Calibri" w:eastAsia="Times New Roman" w:hAnsi="Calibri" w:cs="Times New Roman"/>
      <w:sz w:val="20"/>
      <w:szCs w:val="20"/>
      <w:lang w:val="en-AU"/>
    </w:rPr>
  </w:style>
  <w:style w:type="character" w:customStyle="1" w:styleId="NoSpacingChar">
    <w:name w:val="No Spacing Char"/>
    <w:link w:val="NoSpacing"/>
    <w:uiPriority w:val="1"/>
    <w:locked/>
    <w:rsid w:val="00755609"/>
    <w:rPr>
      <w:rFonts w:ascii="Calibri" w:eastAsia="Times New Roman" w:hAnsi="Calibri" w:cs="Times New Roman"/>
      <w:sz w:val="20"/>
      <w:szCs w:val="20"/>
      <w:lang w:val="en-AU"/>
    </w:rPr>
  </w:style>
  <w:style w:type="paragraph" w:styleId="Revision">
    <w:name w:val="Revision"/>
    <w:hidden/>
    <w:uiPriority w:val="99"/>
    <w:semiHidden/>
    <w:rsid w:val="00755609"/>
    <w:pPr>
      <w:widowControl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AU"/>
    </w:rPr>
  </w:style>
  <w:style w:type="character" w:styleId="LineNumber">
    <w:name w:val="line number"/>
    <w:basedOn w:val="DefaultParagraphFont"/>
    <w:rsid w:val="00755609"/>
  </w:style>
  <w:style w:type="paragraph" w:customStyle="1" w:styleId="Default">
    <w:name w:val="Default"/>
    <w:rsid w:val="00755609"/>
    <w:pPr>
      <w:widowControl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322193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22193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322193"/>
    <w:pPr>
      <w:spacing w:line="240" w:lineRule="auto"/>
      <w:jc w:val="both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322193"/>
    <w:rPr>
      <w:rFonts w:ascii="Calibri" w:hAnsi="Calibri"/>
      <w:noProof/>
    </w:rPr>
  </w:style>
  <w:style w:type="paragraph" w:styleId="ListParagraph">
    <w:name w:val="List Paragraph"/>
    <w:basedOn w:val="Normal"/>
    <w:uiPriority w:val="34"/>
    <w:qFormat/>
    <w:rsid w:val="002A4F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1F110-258C-4BA4-B3FF-0B0971918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20</Pages>
  <Words>10126</Words>
  <Characters>57722</Characters>
  <Application>Microsoft Office Word</Application>
  <DocSecurity>0</DocSecurity>
  <Lines>481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Bionic Ear Institute</Company>
  <LinksUpToDate>false</LinksUpToDate>
  <CharactersWithSpaces>67713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Author Submission</dc:subject>
  <dc:creator>Alison NEIL</dc:creator>
  <cp:lastModifiedBy>Alison NEIL</cp:lastModifiedBy>
  <cp:revision>6</cp:revision>
  <cp:lastPrinted>2013-11-15T00:17:00Z</cp:lastPrinted>
  <dcterms:created xsi:type="dcterms:W3CDTF">2013-11-15T00:37:00Z</dcterms:created>
  <dcterms:modified xsi:type="dcterms:W3CDTF">2014-01-21T03:36:00Z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2011-02-14T00:00:00Z</vt:filetime>
  </property>
  <property fmtid="{D5CDD505-2E9C-101B-9397-08002B2CF9AE}" pid="3" name="LastSaved">
    <vt:filetime>2013-04-29T00:00:00Z</vt:filetime>
  </property>
</Properties>
</file>